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EB3F" w14:textId="77777777" w:rsidR="00B07F8D" w:rsidRPr="001E16C5" w:rsidRDefault="00B07F8D" w:rsidP="00B606EA">
      <w:pPr>
        <w:pStyle w:val="Default"/>
        <w:rPr>
          <w:rFonts w:ascii="Calibri Light" w:hAnsi="Calibri Light" w:cs="Calibri Light"/>
          <w:caps/>
          <w:color w:val="auto"/>
          <w:sz w:val="20"/>
          <w:szCs w:val="20"/>
        </w:rPr>
      </w:pPr>
      <w:r w:rsidRPr="001E16C5">
        <w:rPr>
          <w:rFonts w:ascii="Calibri Light" w:hAnsi="Calibri Light" w:cs="Calibri Light"/>
          <w:b/>
          <w:caps/>
          <w:color w:val="auto"/>
          <w:sz w:val="20"/>
          <w:szCs w:val="20"/>
        </w:rPr>
        <w:t>Zasady ochrony prywatności i przetwarzania danych osobowych w spółkach TMR Group</w:t>
      </w:r>
    </w:p>
    <w:p w14:paraId="4A59ABE6" w14:textId="77777777" w:rsidR="00B07F8D" w:rsidRPr="001E16C5" w:rsidRDefault="00B07F8D" w:rsidP="00B606EA">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(nazywane dalej „Warunkami“)</w:t>
      </w:r>
    </w:p>
    <w:p w14:paraId="6D24727D" w14:textId="77777777" w:rsidR="00B07F8D" w:rsidRPr="001E16C5" w:rsidRDefault="00B07F8D" w:rsidP="00B07F8D">
      <w:pPr>
        <w:pStyle w:val="Default"/>
        <w:rPr>
          <w:rFonts w:ascii="Calibri Light" w:hAnsi="Calibri Light" w:cs="Calibri Light"/>
          <w:b/>
          <w:bCs/>
          <w:color w:val="auto"/>
          <w:sz w:val="20"/>
          <w:szCs w:val="20"/>
        </w:rPr>
      </w:pPr>
    </w:p>
    <w:p w14:paraId="2BE1BA49" w14:textId="77777777" w:rsidR="00470B8D" w:rsidRPr="00470B8D" w:rsidRDefault="00470B8D" w:rsidP="00470B8D">
      <w:pPr>
        <w:pStyle w:val="Default"/>
        <w:rPr>
          <w:rFonts w:ascii="Calibri Light" w:hAnsi="Calibri Light" w:cs="Calibri Light"/>
          <w:b/>
          <w:color w:val="auto"/>
          <w:sz w:val="20"/>
          <w:szCs w:val="20"/>
        </w:rPr>
      </w:pPr>
      <w:r w:rsidRPr="00470B8D">
        <w:rPr>
          <w:rFonts w:ascii="Calibri Light" w:hAnsi="Calibri Light" w:cs="Calibri Light"/>
          <w:b/>
          <w:color w:val="auto"/>
          <w:sz w:val="20"/>
          <w:szCs w:val="20"/>
        </w:rPr>
        <w:t>Podział:</w:t>
      </w:r>
    </w:p>
    <w:p w14:paraId="55D48DE0" w14:textId="0DB43CD1"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1. Część ogólna: Kim jesteśmy</w:t>
      </w:r>
    </w:p>
    <w:p w14:paraId="5FCBF744" w14:textId="733FD9E2"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2. Podstawy prawne przetwarzania danych osobowych</w:t>
      </w:r>
    </w:p>
    <w:p w14:paraId="3685A952" w14:textId="6FE0DC66"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3</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Zasady przetwarzania danych osobowych</w:t>
      </w:r>
    </w:p>
    <w:p w14:paraId="19E31902" w14:textId="6159BCF7"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4</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Szczegółowe obowiązki informacyjne.</w:t>
      </w:r>
    </w:p>
    <w:p w14:paraId="1019678A" w14:textId="77777777" w:rsidR="00470B8D" w:rsidRPr="00470B8D" w:rsidRDefault="00470B8D" w:rsidP="00470B8D">
      <w:pPr>
        <w:pStyle w:val="Odsekzoznamu"/>
        <w:numPr>
          <w:ilvl w:val="0"/>
          <w:numId w:val="36"/>
        </w:numPr>
        <w:ind w:left="851"/>
        <w:rPr>
          <w:rFonts w:ascii="Calibri Light" w:hAnsi="Calibri Light" w:cs="Calibri Light"/>
          <w:bCs/>
          <w:sz w:val="20"/>
          <w:szCs w:val="20"/>
        </w:rPr>
      </w:pPr>
      <w:r w:rsidRPr="00470B8D">
        <w:rPr>
          <w:rFonts w:ascii="Calibri Light" w:hAnsi="Calibri Light" w:cs="Calibri Light"/>
          <w:bCs/>
          <w:sz w:val="20"/>
          <w:szCs w:val="20"/>
        </w:rPr>
        <w:t>OŚWIADCZENIE O OCHRONIE PRYWATNOŚCI TMR Group -  klienci</w:t>
      </w:r>
    </w:p>
    <w:p w14:paraId="279CF5B1" w14:textId="77777777" w:rsidR="00470B8D" w:rsidRDefault="00470B8D" w:rsidP="00B07F8D">
      <w:pPr>
        <w:pStyle w:val="Default"/>
        <w:rPr>
          <w:rFonts w:ascii="Calibri Light" w:hAnsi="Calibri Light" w:cs="Calibri Light"/>
          <w:b/>
          <w:color w:val="auto"/>
          <w:sz w:val="20"/>
          <w:szCs w:val="20"/>
        </w:rPr>
      </w:pPr>
    </w:p>
    <w:p w14:paraId="2A4920BE" w14:textId="16D5EACA"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1. </w:t>
      </w:r>
    </w:p>
    <w:p w14:paraId="09780FB2" w14:textId="77777777" w:rsidR="009D50D7" w:rsidRPr="001E16C5" w:rsidRDefault="009D50D7" w:rsidP="009D50D7">
      <w:pPr>
        <w:jc w:val="both"/>
        <w:rPr>
          <w:rFonts w:ascii="Calibri Light" w:hAnsi="Calibri Light" w:cs="Calibri Light"/>
          <w:sz w:val="20"/>
          <w:szCs w:val="20"/>
        </w:rPr>
      </w:pPr>
      <w:r w:rsidRPr="001B57AC">
        <w:rPr>
          <w:rFonts w:ascii="Calibri Light" w:hAnsi="Calibri Light" w:cs="Calibri Light"/>
          <w:b/>
          <w:bCs/>
          <w:sz w:val="20"/>
          <w:szCs w:val="20"/>
        </w:rPr>
        <w:t>GOPASS, a.s.</w:t>
      </w:r>
      <w:r w:rsidRPr="001B57AC">
        <w:rPr>
          <w:rFonts w:ascii="Calibri Light" w:hAnsi="Calibri Light" w:cs="Calibri Light"/>
          <w:sz w:val="20"/>
          <w:szCs w:val="20"/>
        </w:rPr>
        <w:t xml:space="preserve">, sídlo: Demänovská Dolina 72, 031 01  Liptovský Mikuláš, </w:t>
      </w:r>
      <w:r w:rsidRPr="001E16C5">
        <w:rPr>
          <w:rFonts w:ascii="Calibri Light" w:hAnsi="Calibri Light" w:cs="Calibri Light"/>
          <w:sz w:val="20"/>
          <w:szCs w:val="20"/>
        </w:rPr>
        <w:t>słowacki REGON:</w:t>
      </w:r>
      <w:r w:rsidRPr="001B57AC">
        <w:rPr>
          <w:rFonts w:ascii="Calibri Light" w:hAnsi="Calibri Light" w:cs="Calibri Light"/>
          <w:sz w:val="20"/>
          <w:szCs w:val="20"/>
        </w:rPr>
        <w:t xml:space="preserve"> 53 824 466, IČ DPH: SK2121518487, </w:t>
      </w:r>
      <w:r w:rsidRPr="001E16C5">
        <w:rPr>
          <w:rFonts w:ascii="Calibri Light" w:hAnsi="Calibri Light" w:cs="Calibri Light"/>
          <w:sz w:val="20"/>
          <w:szCs w:val="20"/>
        </w:rPr>
        <w:t xml:space="preserve">to spółka akcyjna wpisana do Rejestru Handlowego Sądu Powiatowego Žilina [Żylina], Dział: Sa, Wpis nr </w:t>
      </w:r>
      <w:r w:rsidRPr="001B57AC">
        <w:rPr>
          <w:rFonts w:ascii="Calibri Light" w:hAnsi="Calibri Light" w:cs="Calibri Light"/>
          <w:sz w:val="20"/>
          <w:szCs w:val="20"/>
        </w:rPr>
        <w:t>11039/L</w:t>
      </w:r>
      <w:r w:rsidRPr="001E16C5">
        <w:rPr>
          <w:rFonts w:ascii="Calibri Light" w:hAnsi="Calibri Light" w:cs="Calibri Light"/>
          <w:sz w:val="20"/>
          <w:szCs w:val="20"/>
        </w:rPr>
        <w:t>, wraz z innymi majątkowo, personalnie lub innym sposobem stowarzyszonymi czy powiązanymi spółkami, jest wspólnym administratorem w procesie przetwarzania danych osobowych w ramach TMR Group.</w:t>
      </w:r>
    </w:p>
    <w:p w14:paraId="5DFEC8A6" w14:textId="77777777" w:rsidR="009D50D7" w:rsidRPr="001E16C5" w:rsidRDefault="009D50D7" w:rsidP="009D50D7">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Członkami Grupy TMR są:</w:t>
      </w:r>
    </w:p>
    <w:p w14:paraId="12646FDC" w14:textId="77777777" w:rsidR="009D50D7" w:rsidRPr="001E16C5" w:rsidRDefault="009D50D7" w:rsidP="009D50D7">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Współadministratorzy na mocy umowy współadministratorów:</w:t>
      </w:r>
    </w:p>
    <w:p w14:paraId="3223FF73" w14:textId="77777777" w:rsidR="009D50D7" w:rsidRPr="005A0B62" w:rsidRDefault="009D50D7" w:rsidP="009D50D7">
      <w:pPr>
        <w:spacing w:after="0" w:line="0" w:lineRule="atLeast"/>
        <w:rPr>
          <w:rFonts w:ascii="Calibri Light" w:hAnsi="Calibri Light" w:cs="Calibri Light"/>
          <w:b/>
          <w:sz w:val="20"/>
          <w:szCs w:val="20"/>
        </w:rPr>
      </w:pPr>
    </w:p>
    <w:p w14:paraId="2A0B9EEB" w14:textId="77777777" w:rsidR="009D50D7" w:rsidRPr="006C41F2" w:rsidRDefault="009D50D7" w:rsidP="009D50D7">
      <w:pPr>
        <w:spacing w:after="0" w:line="0" w:lineRule="atLeast"/>
        <w:rPr>
          <w:rFonts w:ascii="Calibri Light" w:hAnsi="Calibri Light" w:cs="Calibri Light"/>
          <w:b/>
          <w:sz w:val="22"/>
          <w:lang w:val="sk-SK"/>
        </w:rPr>
      </w:pPr>
      <w:r w:rsidRPr="006C41F2">
        <w:rPr>
          <w:rFonts w:ascii="Calibri Light" w:hAnsi="Calibri Light" w:cs="Calibri Light"/>
          <w:b/>
          <w:sz w:val="22"/>
          <w:lang w:val="sk-SK"/>
        </w:rPr>
        <w:t>GOPASS, a.s.</w:t>
      </w:r>
    </w:p>
    <w:p w14:paraId="1ADC636F" w14:textId="77777777" w:rsidR="009D50D7" w:rsidRPr="006C41F2" w:rsidRDefault="009D50D7" w:rsidP="009D50D7">
      <w:pPr>
        <w:spacing w:after="0" w:line="0" w:lineRule="atLeast"/>
        <w:rPr>
          <w:rFonts w:ascii="Calibri Light" w:hAnsi="Calibri Light" w:cs="Calibri Light"/>
          <w:sz w:val="22"/>
          <w:lang w:val="sk-SK"/>
        </w:rPr>
      </w:pPr>
      <w:r w:rsidRPr="006C41F2">
        <w:rPr>
          <w:rFonts w:ascii="Calibri Light" w:hAnsi="Calibri Light" w:cs="Calibri Light"/>
          <w:sz w:val="22"/>
          <w:lang w:val="sk-SK"/>
        </w:rPr>
        <w:t>sídlo: Demänovská Dolina 72, 031 01  Liptovský Mikuláš</w:t>
      </w:r>
    </w:p>
    <w:p w14:paraId="13DF466F" w14:textId="77777777" w:rsidR="009D50D7" w:rsidRPr="006C41F2" w:rsidRDefault="009D50D7" w:rsidP="009D50D7">
      <w:pPr>
        <w:spacing w:after="0" w:line="0" w:lineRule="atLeast"/>
        <w:rPr>
          <w:rFonts w:ascii="Calibri Light" w:hAnsi="Calibri Light" w:cs="Calibri Light"/>
          <w:sz w:val="22"/>
          <w:lang w:val="sk-SK"/>
        </w:rPr>
      </w:pPr>
      <w:r w:rsidRPr="006C41F2">
        <w:rPr>
          <w:rFonts w:ascii="Calibri Light" w:hAnsi="Calibri Light" w:cs="Calibri Light"/>
          <w:sz w:val="22"/>
          <w:lang w:val="sk-SK"/>
        </w:rPr>
        <w:t>IČO: 53 824 466</w:t>
      </w:r>
    </w:p>
    <w:p w14:paraId="779DD122" w14:textId="77777777" w:rsidR="009D50D7" w:rsidRPr="006C41F2" w:rsidRDefault="009D50D7" w:rsidP="009D50D7">
      <w:pPr>
        <w:spacing w:after="0" w:line="0" w:lineRule="atLeast"/>
        <w:rPr>
          <w:rFonts w:ascii="Calibri Light" w:hAnsi="Calibri Light" w:cs="Calibri Light"/>
          <w:sz w:val="22"/>
          <w:lang w:val="sk-SK"/>
        </w:rPr>
      </w:pPr>
      <w:r w:rsidRPr="006C41F2">
        <w:rPr>
          <w:rFonts w:ascii="Calibri Light" w:hAnsi="Calibri Light" w:cs="Calibri Light"/>
          <w:sz w:val="22"/>
          <w:lang w:val="sk-SK"/>
        </w:rPr>
        <w:t>IČ DPH:</w:t>
      </w:r>
      <w:r w:rsidRPr="006C41F2">
        <w:rPr>
          <w:rFonts w:ascii="Calibri Light" w:hAnsi="Calibri Light" w:cs="Calibri Light"/>
          <w:sz w:val="22"/>
          <w:lang w:val="sk-SK"/>
        </w:rPr>
        <w:tab/>
        <w:t>SK2121518487</w:t>
      </w:r>
    </w:p>
    <w:p w14:paraId="7C6D0A1F" w14:textId="77777777" w:rsidR="009D50D7" w:rsidRPr="006C41F2" w:rsidRDefault="009D50D7" w:rsidP="009D50D7">
      <w:pPr>
        <w:spacing w:after="0" w:line="0" w:lineRule="atLeast"/>
        <w:rPr>
          <w:rFonts w:ascii="Calibri Light" w:hAnsi="Calibri Light" w:cs="Calibri Light"/>
          <w:sz w:val="22"/>
          <w:lang w:val="sk-SK"/>
        </w:rPr>
      </w:pPr>
      <w:r w:rsidRPr="006C41F2">
        <w:rPr>
          <w:rFonts w:ascii="Calibri Light" w:hAnsi="Calibri Light" w:cs="Calibri Light"/>
          <w:sz w:val="22"/>
          <w:lang w:val="sk-SK"/>
        </w:rPr>
        <w:t>Zapísaná: v Obchodnom registri Okresného súdu Žilina oddiel: Sa, vložka číslo: 11039/L</w:t>
      </w:r>
    </w:p>
    <w:p w14:paraId="7E2A425E" w14:textId="77777777" w:rsidR="009D50D7" w:rsidRPr="001B57AC" w:rsidRDefault="009D50D7" w:rsidP="009D50D7">
      <w:pPr>
        <w:spacing w:after="0" w:line="0" w:lineRule="atLeast"/>
        <w:rPr>
          <w:rFonts w:ascii="Calibri Light" w:hAnsi="Calibri Light" w:cs="Calibri Light"/>
          <w:b/>
          <w:sz w:val="20"/>
          <w:szCs w:val="20"/>
          <w:lang w:val="sk-SK"/>
        </w:rPr>
      </w:pPr>
    </w:p>
    <w:p w14:paraId="3640FAC6" w14:textId="77777777" w:rsidR="009D50D7" w:rsidRPr="001E16C5" w:rsidRDefault="009D50D7" w:rsidP="009D50D7">
      <w:pPr>
        <w:spacing w:after="0" w:line="0" w:lineRule="atLeast"/>
        <w:rPr>
          <w:rFonts w:ascii="Calibri Light" w:hAnsi="Calibri Light" w:cs="Calibri Light"/>
          <w:b/>
          <w:bCs/>
          <w:sz w:val="20"/>
          <w:szCs w:val="20"/>
          <w:lang w:val="en-US"/>
        </w:rPr>
      </w:pPr>
      <w:proofErr w:type="spellStart"/>
      <w:r w:rsidRPr="001B57AC">
        <w:rPr>
          <w:rFonts w:ascii="Calibri Light" w:hAnsi="Calibri Light" w:cs="Calibri Light"/>
          <w:b/>
          <w:sz w:val="20"/>
          <w:szCs w:val="20"/>
          <w:lang w:val="en-US"/>
        </w:rPr>
        <w:t>Tatry</w:t>
      </w:r>
      <w:proofErr w:type="spellEnd"/>
      <w:r w:rsidRPr="001B57AC">
        <w:rPr>
          <w:rFonts w:ascii="Calibri Light" w:hAnsi="Calibri Light" w:cs="Calibri Light"/>
          <w:b/>
          <w:sz w:val="20"/>
          <w:szCs w:val="20"/>
          <w:lang w:val="en-US"/>
        </w:rPr>
        <w:t xml:space="preserve"> mountain resorts, </w:t>
      </w:r>
      <w:proofErr w:type="spellStart"/>
      <w:r w:rsidRPr="001B57AC">
        <w:rPr>
          <w:rFonts w:ascii="Calibri Light" w:hAnsi="Calibri Light" w:cs="Calibri Light"/>
          <w:b/>
          <w:sz w:val="20"/>
          <w:szCs w:val="20"/>
          <w:lang w:val="en-US"/>
        </w:rPr>
        <w:t>a.s.</w:t>
      </w:r>
      <w:proofErr w:type="spellEnd"/>
    </w:p>
    <w:p w14:paraId="75E143AF" w14:textId="77777777" w:rsidR="009D50D7" w:rsidRPr="001E16C5" w:rsidRDefault="009D50D7" w:rsidP="009D50D7">
      <w:pPr>
        <w:spacing w:after="0" w:line="0" w:lineRule="atLeast"/>
        <w:rPr>
          <w:rFonts w:ascii="Calibri Light" w:hAnsi="Calibri Light" w:cs="Calibri Light"/>
          <w:sz w:val="20"/>
          <w:szCs w:val="20"/>
          <w:lang w:val="en-US"/>
        </w:rPr>
      </w:pPr>
      <w:proofErr w:type="spellStart"/>
      <w:r w:rsidRPr="001B57AC">
        <w:rPr>
          <w:rFonts w:ascii="Calibri Light" w:hAnsi="Calibri Light" w:cs="Calibri Light"/>
          <w:sz w:val="20"/>
          <w:szCs w:val="20"/>
          <w:lang w:val="en-US"/>
        </w:rPr>
        <w:t>Demänovská</w:t>
      </w:r>
      <w:proofErr w:type="spellEnd"/>
      <w:r w:rsidRPr="001B57AC">
        <w:rPr>
          <w:rFonts w:ascii="Calibri Light" w:hAnsi="Calibri Light" w:cs="Calibri Light"/>
          <w:sz w:val="20"/>
          <w:szCs w:val="20"/>
          <w:lang w:val="en-US"/>
        </w:rPr>
        <w:t xml:space="preserve"> Dolina 72, 031 </w:t>
      </w:r>
      <w:proofErr w:type="gramStart"/>
      <w:r w:rsidRPr="001B57AC">
        <w:rPr>
          <w:rFonts w:ascii="Calibri Light" w:hAnsi="Calibri Light" w:cs="Calibri Light"/>
          <w:sz w:val="20"/>
          <w:szCs w:val="20"/>
          <w:lang w:val="en-US"/>
        </w:rPr>
        <w:t xml:space="preserve">01  </w:t>
      </w:r>
      <w:proofErr w:type="spellStart"/>
      <w:r w:rsidRPr="001B57AC">
        <w:rPr>
          <w:rFonts w:ascii="Calibri Light" w:hAnsi="Calibri Light" w:cs="Calibri Light"/>
          <w:sz w:val="20"/>
          <w:szCs w:val="20"/>
          <w:lang w:val="en-US"/>
        </w:rPr>
        <w:t>Liptovský</w:t>
      </w:r>
      <w:proofErr w:type="spellEnd"/>
      <w:proofErr w:type="gramEnd"/>
      <w:r w:rsidRPr="001B57AC">
        <w:rPr>
          <w:rFonts w:ascii="Calibri Light" w:hAnsi="Calibri Light" w:cs="Calibri Light"/>
          <w:sz w:val="20"/>
          <w:szCs w:val="20"/>
          <w:lang w:val="en-US"/>
        </w:rPr>
        <w:t xml:space="preserve"> Mikuláš</w:t>
      </w:r>
    </w:p>
    <w:p w14:paraId="5DEE94E5" w14:textId="77777777" w:rsidR="009D50D7" w:rsidRPr="001E16C5" w:rsidRDefault="009D50D7" w:rsidP="009D50D7">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lang w:val="en-US"/>
        </w:rPr>
        <w:t xml:space="preserve">REGON: </w:t>
      </w:r>
      <w:r w:rsidRPr="001B57AC">
        <w:rPr>
          <w:rFonts w:ascii="Calibri Light" w:hAnsi="Calibri Light" w:cs="Calibri Light"/>
          <w:sz w:val="20"/>
          <w:szCs w:val="20"/>
          <w:lang w:val="en-US"/>
        </w:rPr>
        <w:t>31 560 636</w:t>
      </w:r>
    </w:p>
    <w:p w14:paraId="24D30D01" w14:textId="77777777" w:rsidR="009D50D7" w:rsidRPr="001E16C5"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SK2020428036</w:t>
      </w:r>
    </w:p>
    <w:p w14:paraId="4FA6A3D9" w14:textId="77777777" w:rsidR="009D50D7" w:rsidRPr="001B57AC" w:rsidRDefault="009D50D7" w:rsidP="009D50D7">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rPr>
        <w:t>Zarejestrowana w Rejestrze Handlowym prowadzonym przez Sąd Rejonowy w Žilinie Sekcja</w:t>
      </w:r>
      <w:r w:rsidRPr="001B57AC">
        <w:rPr>
          <w:rFonts w:ascii="Calibri Light" w:hAnsi="Calibri Light" w:cs="Calibri Light"/>
          <w:sz w:val="20"/>
          <w:szCs w:val="20"/>
          <w:lang w:val="en-US"/>
        </w:rPr>
        <w:t xml:space="preserve">: Sa, </w:t>
      </w:r>
      <w:r w:rsidRPr="001E16C5">
        <w:rPr>
          <w:rFonts w:ascii="Calibri Light" w:hAnsi="Calibri Light" w:cs="Calibri Light"/>
          <w:sz w:val="20"/>
          <w:szCs w:val="20"/>
        </w:rPr>
        <w:t>Wpis nr.:</w:t>
      </w:r>
      <w:r w:rsidRPr="001B57AC">
        <w:rPr>
          <w:rFonts w:ascii="Calibri Light" w:hAnsi="Calibri Light" w:cs="Calibri Light"/>
          <w:sz w:val="20"/>
          <w:szCs w:val="20"/>
          <w:lang w:val="en-US"/>
        </w:rPr>
        <w:t xml:space="preserve"> 62/L</w:t>
      </w:r>
    </w:p>
    <w:p w14:paraId="46E8966C" w14:textId="77777777" w:rsidR="009D50D7" w:rsidRPr="001B57AC" w:rsidRDefault="009D50D7" w:rsidP="009D50D7">
      <w:pPr>
        <w:spacing w:after="0" w:line="0" w:lineRule="atLeast"/>
        <w:rPr>
          <w:rFonts w:ascii="Calibri Light" w:hAnsi="Calibri Light" w:cs="Calibri Light"/>
          <w:b/>
          <w:sz w:val="20"/>
          <w:szCs w:val="20"/>
          <w:lang w:val="en-US"/>
        </w:rPr>
      </w:pPr>
    </w:p>
    <w:p w14:paraId="63DF77DC" w14:textId="77777777" w:rsidR="009D50D7" w:rsidRPr="001E16C5" w:rsidRDefault="009D50D7" w:rsidP="009D50D7">
      <w:pPr>
        <w:spacing w:after="0" w:line="0" w:lineRule="atLeast"/>
        <w:jc w:val="both"/>
        <w:rPr>
          <w:rFonts w:ascii="Calibri Light" w:hAnsi="Calibri Light" w:cs="Calibri Light"/>
          <w:b/>
          <w:sz w:val="20"/>
          <w:szCs w:val="20"/>
          <w:lang w:val="en-US"/>
        </w:rPr>
      </w:pPr>
      <w:r w:rsidRPr="001E16C5">
        <w:rPr>
          <w:rFonts w:ascii="Calibri Light" w:hAnsi="Calibri Light" w:cs="Calibri Light"/>
          <w:b/>
          <w:sz w:val="20"/>
          <w:szCs w:val="20"/>
          <w:lang w:val="en-US"/>
        </w:rPr>
        <w:t xml:space="preserve">EUROCOM Investment, </w:t>
      </w:r>
      <w:proofErr w:type="spellStart"/>
      <w:r w:rsidRPr="001E16C5">
        <w:rPr>
          <w:rFonts w:ascii="Calibri Light" w:hAnsi="Calibri Light" w:cs="Calibri Light"/>
          <w:b/>
          <w:sz w:val="20"/>
          <w:szCs w:val="20"/>
          <w:lang w:val="en-US"/>
        </w:rPr>
        <w:t>s.r.o.</w:t>
      </w:r>
      <w:proofErr w:type="spellEnd"/>
      <w:r w:rsidRPr="001E16C5">
        <w:rPr>
          <w:rFonts w:ascii="Calibri Light" w:hAnsi="Calibri Light" w:cs="Calibri Light"/>
          <w:b/>
          <w:sz w:val="20"/>
          <w:szCs w:val="20"/>
          <w:lang w:val="en-US"/>
        </w:rPr>
        <w:t xml:space="preserve"> </w:t>
      </w:r>
      <w:r w:rsidRPr="001E16C5">
        <w:rPr>
          <w:rFonts w:ascii="Calibri Light" w:hAnsi="Calibri Light" w:cs="Calibri Light"/>
          <w:b/>
          <w:sz w:val="20"/>
          <w:szCs w:val="20"/>
          <w:lang w:val="en-US"/>
        </w:rPr>
        <w:tab/>
      </w:r>
      <w:r w:rsidRPr="001E16C5">
        <w:rPr>
          <w:rFonts w:ascii="Calibri Light" w:hAnsi="Calibri Light" w:cs="Calibri Light"/>
          <w:b/>
          <w:sz w:val="20"/>
          <w:szCs w:val="20"/>
          <w:lang w:val="en-US"/>
        </w:rPr>
        <w:tab/>
      </w:r>
    </w:p>
    <w:p w14:paraId="0F062FD5" w14:textId="77777777" w:rsidR="009D50D7" w:rsidRPr="001E16C5"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136, 034 83 Bešeňová </w:t>
      </w:r>
    </w:p>
    <w:p w14:paraId="7B65A9FC" w14:textId="77777777" w:rsidR="009D50D7" w:rsidRPr="001E16C5"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t>REGON: 35 756 985</w:t>
      </w:r>
    </w:p>
    <w:p w14:paraId="06371DD0" w14:textId="77777777" w:rsidR="009D50D7" w:rsidRPr="001E16C5"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SK2021394969</w:t>
      </w:r>
      <w:r w:rsidRPr="001E16C5">
        <w:rPr>
          <w:rFonts w:ascii="Calibri Light" w:hAnsi="Calibri Light" w:cs="Calibri Light"/>
          <w:sz w:val="20"/>
          <w:szCs w:val="20"/>
        </w:rPr>
        <w:tab/>
      </w:r>
    </w:p>
    <w:p w14:paraId="0B7F7262" w14:textId="77777777" w:rsidR="009D50D7" w:rsidRPr="001E16C5"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Rejestrze Handlowym prowadzonym przez Sąd Rejonowy w Žilinie Sekcja: Sro , Wpis nr.: 14558/L </w:t>
      </w:r>
    </w:p>
    <w:p w14:paraId="3353C775" w14:textId="77777777" w:rsidR="009D50D7" w:rsidRPr="001E16C5" w:rsidRDefault="009D50D7" w:rsidP="009D50D7">
      <w:pPr>
        <w:spacing w:after="0" w:line="0" w:lineRule="atLeast"/>
        <w:rPr>
          <w:rFonts w:ascii="Calibri Light" w:hAnsi="Calibri Light" w:cs="Calibri Light"/>
          <w:sz w:val="20"/>
          <w:szCs w:val="20"/>
        </w:rPr>
      </w:pPr>
    </w:p>
    <w:p w14:paraId="3017B3A3" w14:textId="77777777" w:rsidR="009D50D7" w:rsidRPr="001E16C5" w:rsidRDefault="009D50D7" w:rsidP="009D50D7">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bCs/>
          <w:sz w:val="20"/>
          <w:szCs w:val="20"/>
        </w:rPr>
        <w:t>MELIDA, a.s.</w:t>
      </w:r>
    </w:p>
    <w:p w14:paraId="18534FC8" w14:textId="77777777" w:rsidR="009D50D7" w:rsidRPr="001E16C5" w:rsidRDefault="009D50D7" w:rsidP="009D50D7">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281, 543 51 </w:t>
      </w: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Česká republika </w:t>
      </w:r>
    </w:p>
    <w:p w14:paraId="4F285DC8" w14:textId="77777777" w:rsidR="009D50D7" w:rsidRPr="001E16C5"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241 66 511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5AA2AF5A" w14:textId="77777777" w:rsidR="009D50D7" w:rsidRPr="001E16C5"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CZ24166511</w:t>
      </w:r>
    </w:p>
    <w:p w14:paraId="2E2DE68A" w14:textId="77777777" w:rsidR="009D50D7" w:rsidRPr="001E16C5" w:rsidRDefault="009D50D7" w:rsidP="009D50D7">
      <w:pPr>
        <w:spacing w:after="0" w:line="0" w:lineRule="atLeast"/>
        <w:jc w:val="both"/>
        <w:rPr>
          <w:rFonts w:ascii="Calibri Light" w:hAnsi="Calibri Light" w:cs="Calibri Light"/>
          <w:b/>
          <w:sz w:val="20"/>
          <w:szCs w:val="20"/>
        </w:rPr>
      </w:pPr>
      <w:r w:rsidRPr="001E16C5">
        <w:rPr>
          <w:rFonts w:ascii="Calibri Light" w:hAnsi="Calibri Light" w:cs="Calibri Light"/>
          <w:sz w:val="20"/>
          <w:szCs w:val="20"/>
        </w:rPr>
        <w:t>Zarejestrowana w Rejestrze Handlowym prowadzonym przez Sąd Rejonowy w Hradci Králové, Sekcja: B, Wpis nr.: 3175</w:t>
      </w:r>
    </w:p>
    <w:p w14:paraId="31F2039E" w14:textId="77777777" w:rsidR="009D50D7" w:rsidRPr="001E16C5" w:rsidRDefault="009D50D7" w:rsidP="009D50D7">
      <w:pPr>
        <w:spacing w:after="0" w:line="0" w:lineRule="atLeast"/>
        <w:jc w:val="both"/>
        <w:rPr>
          <w:rFonts w:ascii="Calibri Light" w:hAnsi="Calibri Light" w:cs="Calibri Light"/>
          <w:b/>
          <w:sz w:val="20"/>
          <w:szCs w:val="20"/>
        </w:rPr>
      </w:pPr>
    </w:p>
    <w:p w14:paraId="2C8182D1" w14:textId="77777777" w:rsidR="009D50D7" w:rsidRPr="001E16C5" w:rsidRDefault="009D50D7" w:rsidP="009D50D7">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sz w:val="20"/>
          <w:szCs w:val="20"/>
        </w:rPr>
        <w:t>SZCZYRKOWSKI OŚRODEK NARCIARSKI S.A</w:t>
      </w:r>
      <w:r w:rsidRPr="001E16C5">
        <w:rPr>
          <w:rFonts w:ascii="Calibri Light" w:hAnsi="Calibri Light" w:cs="Calibri Light"/>
          <w:b/>
          <w:bCs/>
          <w:sz w:val="20"/>
          <w:szCs w:val="20"/>
        </w:rPr>
        <w:t xml:space="preserve"> </w:t>
      </w:r>
    </w:p>
    <w:p w14:paraId="7F844B29" w14:textId="77777777" w:rsidR="009D50D7" w:rsidRPr="001E16C5" w:rsidRDefault="009D50D7" w:rsidP="009D50D7">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Narciarska</w:t>
      </w:r>
      <w:proofErr w:type="spellEnd"/>
      <w:r w:rsidRPr="001E16C5">
        <w:rPr>
          <w:rFonts w:ascii="Calibri Light" w:hAnsi="Calibri Light" w:cs="Calibri Light"/>
          <w:sz w:val="20"/>
          <w:szCs w:val="20"/>
        </w:rPr>
        <w:t xml:space="preserve"> 10, 43-370 </w:t>
      </w:r>
      <w:proofErr w:type="spellStart"/>
      <w:r w:rsidRPr="001E16C5">
        <w:rPr>
          <w:rFonts w:ascii="Calibri Light" w:hAnsi="Calibri Light" w:cs="Calibri Light"/>
          <w:sz w:val="20"/>
          <w:szCs w:val="20"/>
        </w:rPr>
        <w:t>Szczyrk</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Polska</w:t>
      </w:r>
      <w:proofErr w:type="spellEnd"/>
      <w:r w:rsidRPr="001E16C5">
        <w:rPr>
          <w:rFonts w:ascii="Calibri Light" w:hAnsi="Calibri Light" w:cs="Calibri Light"/>
          <w:sz w:val="20"/>
          <w:szCs w:val="20"/>
        </w:rPr>
        <w:t xml:space="preserve">  </w:t>
      </w:r>
    </w:p>
    <w:p w14:paraId="11446FCA" w14:textId="77777777" w:rsidR="009D50D7" w:rsidRPr="001E16C5"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072818322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098150A8" w14:textId="77777777" w:rsidR="009D50D7" w:rsidRPr="001E16C5"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t>Zarejestrowana w  Krajowym  Rejestrze Sądowym prowadzonym przez , Sąd Rejonowy w Bielsku – Białej Wydział VIII Gospodarczy pod numerem  KRS: 0000140818</w:t>
      </w:r>
    </w:p>
    <w:p w14:paraId="41000051" w14:textId="77777777" w:rsidR="009D50D7" w:rsidRPr="001E16C5" w:rsidRDefault="009D50D7" w:rsidP="009D50D7">
      <w:pPr>
        <w:spacing w:after="0" w:line="0" w:lineRule="atLeast"/>
        <w:rPr>
          <w:rFonts w:ascii="Calibri Light" w:hAnsi="Calibri Light" w:cs="Calibri Light"/>
          <w:sz w:val="20"/>
          <w:szCs w:val="20"/>
        </w:rPr>
      </w:pPr>
    </w:p>
    <w:p w14:paraId="3819019D" w14:textId="77777777" w:rsidR="009D50D7" w:rsidRPr="001E16C5" w:rsidRDefault="009D50D7" w:rsidP="009D50D7">
      <w:pPr>
        <w:spacing w:after="0" w:line="0" w:lineRule="atLeast"/>
        <w:rPr>
          <w:rFonts w:ascii="Calibri Light" w:hAnsi="Calibri Light" w:cs="Calibri Light"/>
          <w:sz w:val="20"/>
          <w:szCs w:val="20"/>
        </w:rPr>
      </w:pPr>
    </w:p>
    <w:p w14:paraId="325FA3E0" w14:textId="77777777" w:rsidR="009D50D7" w:rsidRPr="001E16C5" w:rsidRDefault="009D50D7" w:rsidP="009D50D7">
      <w:pPr>
        <w:pStyle w:val="Nadpis9"/>
        <w:keepLines/>
        <w:widowControl w:val="0"/>
        <w:tabs>
          <w:tab w:val="left" w:pos="1276"/>
        </w:tabs>
        <w:spacing w:before="0" w:after="0" w:line="0" w:lineRule="atLeast"/>
        <w:rPr>
          <w:rFonts w:ascii="Calibri Light" w:hAnsi="Calibri Light" w:cs="Calibri Light"/>
          <w:b/>
          <w:bCs/>
          <w:caps/>
          <w:sz w:val="20"/>
          <w:szCs w:val="20"/>
        </w:rPr>
      </w:pPr>
      <w:r w:rsidRPr="001E16C5">
        <w:rPr>
          <w:rFonts w:ascii="Calibri Light" w:hAnsi="Calibri Light" w:cs="Calibri Light"/>
          <w:b/>
          <w:caps/>
          <w:sz w:val="20"/>
          <w:szCs w:val="20"/>
        </w:rPr>
        <w:t xml:space="preserve">śLąSKIE WESOŁE MIASTECZKO SPÓŁKA Z OGRANICZONą ODPOWIEDZIALNOśCIą </w:t>
      </w:r>
    </w:p>
    <w:p w14:paraId="1A1E98ED" w14:textId="77777777" w:rsidR="009D50D7" w:rsidRPr="001E16C5" w:rsidRDefault="009D50D7" w:rsidP="009D50D7">
      <w:pPr>
        <w:pStyle w:val="Nadpis9"/>
        <w:keepLines/>
        <w:widowControl w:val="0"/>
        <w:tabs>
          <w:tab w:val="left" w:pos="1276"/>
        </w:tabs>
        <w:spacing w:before="0" w:after="0" w:line="0" w:lineRule="atLeast"/>
        <w:rPr>
          <w:rFonts w:ascii="Calibri Light" w:hAnsi="Calibri Light" w:cs="Calibri Light"/>
          <w:sz w:val="20"/>
          <w:szCs w:val="20"/>
        </w:rPr>
      </w:pPr>
      <w:r w:rsidRPr="001E16C5">
        <w:rPr>
          <w:rFonts w:ascii="Calibri Light" w:hAnsi="Calibri Light" w:cs="Calibri Light"/>
          <w:sz w:val="20"/>
          <w:szCs w:val="20"/>
        </w:rPr>
        <w:t xml:space="preserve">ul. PLAC ATRAKCJI, nr.1 , 41 501 Chorzów, </w:t>
      </w:r>
      <w:proofErr w:type="spellStart"/>
      <w:r w:rsidRPr="001E16C5">
        <w:rPr>
          <w:rFonts w:ascii="Calibri Light" w:hAnsi="Calibri Light" w:cs="Calibri Light"/>
          <w:sz w:val="20"/>
          <w:szCs w:val="20"/>
        </w:rPr>
        <w:t>Polska</w:t>
      </w:r>
      <w:proofErr w:type="spellEnd"/>
    </w:p>
    <w:p w14:paraId="22DD79B1" w14:textId="77777777" w:rsidR="009D50D7" w:rsidRPr="001E16C5"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lastRenderedPageBreak/>
        <w:t xml:space="preserve">Regon: 243516267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25923A9E" w14:textId="77777777" w:rsidR="009D50D7" w:rsidRDefault="009D50D7" w:rsidP="009D50D7">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Krajowym  Rejestrze Sądowym prowadzonym przez w Sąd Rejonowy Katowice-Wschód </w:t>
      </w:r>
      <w:r>
        <w:rPr>
          <w:rFonts w:ascii="Calibri Light" w:hAnsi="Calibri Light" w:cs="Calibri Light"/>
          <w:sz w:val="20"/>
          <w:szCs w:val="20"/>
        </w:rPr>
        <w:t>W</w:t>
      </w:r>
      <w:r w:rsidRPr="001E16C5">
        <w:rPr>
          <w:rFonts w:ascii="Calibri Light" w:hAnsi="Calibri Light" w:cs="Calibri Light"/>
          <w:sz w:val="20"/>
          <w:szCs w:val="20"/>
        </w:rPr>
        <w:t xml:space="preserve">ydział VIII Gospodarczy </w:t>
      </w:r>
      <w:r>
        <w:rPr>
          <w:rFonts w:ascii="Calibri Light" w:hAnsi="Calibri Light" w:cs="Calibri Light"/>
          <w:sz w:val="20"/>
          <w:szCs w:val="20"/>
        </w:rPr>
        <w:t xml:space="preserve">w Katowicach nr KRS: </w:t>
      </w:r>
      <w:r w:rsidRPr="001E16C5">
        <w:rPr>
          <w:rFonts w:ascii="Calibri Light" w:hAnsi="Calibri Light" w:cs="Calibri Light"/>
          <w:sz w:val="20"/>
          <w:szCs w:val="20"/>
        </w:rPr>
        <w:t>0000499958</w:t>
      </w:r>
    </w:p>
    <w:p w14:paraId="1B128CD9" w14:textId="77777777" w:rsidR="009D50D7" w:rsidRPr="009D50D7" w:rsidRDefault="009D50D7" w:rsidP="009D50D7">
      <w:pPr>
        <w:spacing w:after="0" w:line="0" w:lineRule="atLeast"/>
        <w:rPr>
          <w:rFonts w:ascii="Calibri Light" w:hAnsi="Calibri Light" w:cs="Calibri Light"/>
          <w:sz w:val="20"/>
          <w:szCs w:val="20"/>
        </w:rPr>
      </w:pPr>
    </w:p>
    <w:p w14:paraId="31B21D9A" w14:textId="77777777" w:rsidR="009D50D7" w:rsidRPr="009D50D7" w:rsidRDefault="009D50D7" w:rsidP="009D50D7">
      <w:pPr>
        <w:pStyle w:val="Nadpis9"/>
        <w:keepLines/>
        <w:widowControl w:val="0"/>
        <w:tabs>
          <w:tab w:val="left" w:pos="1276"/>
        </w:tabs>
        <w:spacing w:before="0" w:after="0" w:line="0" w:lineRule="atLeast"/>
        <w:rPr>
          <w:rFonts w:ascii="Calibri Light" w:hAnsi="Calibri Light" w:cs="Calibri Light"/>
          <w:b/>
          <w:bCs/>
          <w:caps/>
          <w:sz w:val="20"/>
          <w:szCs w:val="20"/>
        </w:rPr>
      </w:pPr>
      <w:bookmarkStart w:id="0" w:name="_Hlk23771782"/>
      <w:r w:rsidRPr="009D50D7">
        <w:rPr>
          <w:rFonts w:ascii="Calibri Light" w:hAnsi="Calibri Light" w:cs="Calibri Light"/>
          <w:b/>
          <w:bCs/>
          <w:caps/>
          <w:sz w:val="20"/>
          <w:szCs w:val="20"/>
        </w:rPr>
        <w:t>Mölltaler Gletscherbahnen GmbH &amp; Co KG &amp; Hochgebirgsbahnen Ankogel</w:t>
      </w:r>
    </w:p>
    <w:p w14:paraId="19265C56" w14:textId="77777777" w:rsidR="009D50D7" w:rsidRPr="009D50D7" w:rsidRDefault="009D50D7" w:rsidP="009D50D7">
      <w:pPr>
        <w:spacing w:after="0" w:line="0" w:lineRule="atLeast"/>
        <w:rPr>
          <w:rFonts w:ascii="Calibri Light" w:hAnsi="Calibri Light" w:cs="Calibri Light"/>
          <w:sz w:val="20"/>
          <w:szCs w:val="20"/>
          <w:lang w:val="en-US"/>
        </w:rPr>
      </w:pPr>
      <w:proofErr w:type="spellStart"/>
      <w:r w:rsidRPr="009D50D7">
        <w:rPr>
          <w:rFonts w:ascii="Calibri Light" w:hAnsi="Calibri Light" w:cs="Calibri Light"/>
          <w:sz w:val="20"/>
          <w:szCs w:val="20"/>
          <w:lang w:val="en-US"/>
        </w:rPr>
        <w:t>Talstation</w:t>
      </w:r>
      <w:proofErr w:type="spellEnd"/>
      <w:r w:rsidRPr="009D50D7">
        <w:rPr>
          <w:rFonts w:ascii="Calibri Light" w:hAnsi="Calibri Light" w:cs="Calibri Light"/>
          <w:sz w:val="20"/>
          <w:szCs w:val="20"/>
          <w:lang w:val="en-US"/>
        </w:rPr>
        <w:t xml:space="preserve">, </w:t>
      </w:r>
      <w:proofErr w:type="spellStart"/>
      <w:r w:rsidRPr="009D50D7">
        <w:rPr>
          <w:rFonts w:ascii="Calibri Light" w:hAnsi="Calibri Light" w:cs="Calibri Light"/>
          <w:sz w:val="20"/>
          <w:szCs w:val="20"/>
          <w:lang w:val="en-US"/>
        </w:rPr>
        <w:t>Innerfragrant</w:t>
      </w:r>
      <w:proofErr w:type="spellEnd"/>
      <w:r w:rsidRPr="009D50D7">
        <w:rPr>
          <w:rFonts w:ascii="Calibri Light" w:hAnsi="Calibri Light" w:cs="Calibri Light"/>
          <w:sz w:val="20"/>
          <w:szCs w:val="20"/>
          <w:lang w:val="en-US"/>
        </w:rPr>
        <w:t xml:space="preserve"> 46, 9831 </w:t>
      </w:r>
      <w:proofErr w:type="spellStart"/>
      <w:r w:rsidRPr="009D50D7">
        <w:rPr>
          <w:rFonts w:ascii="Calibri Light" w:hAnsi="Calibri Light" w:cs="Calibri Light"/>
          <w:sz w:val="20"/>
          <w:szCs w:val="20"/>
          <w:lang w:val="en-US"/>
        </w:rPr>
        <w:t>Flattach</w:t>
      </w:r>
      <w:proofErr w:type="spellEnd"/>
    </w:p>
    <w:p w14:paraId="6FB11C57" w14:textId="77777777" w:rsidR="009D50D7" w:rsidRPr="009D50D7" w:rsidRDefault="009D50D7" w:rsidP="009D50D7">
      <w:pPr>
        <w:spacing w:after="0" w:line="0" w:lineRule="atLeast"/>
        <w:rPr>
          <w:rFonts w:ascii="Calibri Light" w:hAnsi="Calibri Light" w:cs="Calibri Light"/>
          <w:sz w:val="20"/>
          <w:szCs w:val="20"/>
          <w:lang w:val="en-US"/>
        </w:rPr>
      </w:pPr>
      <w:proofErr w:type="spellStart"/>
      <w:r w:rsidRPr="009D50D7">
        <w:rPr>
          <w:rFonts w:ascii="Calibri Light" w:hAnsi="Calibri Light" w:cs="Calibri Light"/>
          <w:sz w:val="20"/>
          <w:szCs w:val="20"/>
          <w:lang w:val="en-US"/>
        </w:rPr>
        <w:t>Firmenbuchnummer</w:t>
      </w:r>
      <w:proofErr w:type="spellEnd"/>
      <w:r w:rsidRPr="009D50D7">
        <w:rPr>
          <w:rFonts w:ascii="Calibri Light" w:hAnsi="Calibri Light" w:cs="Calibri Light"/>
          <w:sz w:val="20"/>
          <w:szCs w:val="20"/>
          <w:lang w:val="en-US"/>
        </w:rPr>
        <w:t xml:space="preserve"> 19797p</w:t>
      </w:r>
    </w:p>
    <w:p w14:paraId="78993248" w14:textId="77777777" w:rsidR="009D50D7" w:rsidRPr="009D50D7" w:rsidRDefault="009D50D7" w:rsidP="009D50D7">
      <w:pPr>
        <w:spacing w:after="0" w:line="0" w:lineRule="atLeast"/>
        <w:rPr>
          <w:rFonts w:ascii="Calibri Light" w:hAnsi="Calibri Light" w:cs="Calibri Light"/>
          <w:sz w:val="20"/>
          <w:szCs w:val="20"/>
          <w:lang w:val="en-US"/>
        </w:rPr>
      </w:pPr>
      <w:r w:rsidRPr="009D50D7">
        <w:rPr>
          <w:rFonts w:ascii="Calibri Light" w:hAnsi="Calibri Light" w:cs="Calibri Light"/>
          <w:sz w:val="20"/>
          <w:szCs w:val="20"/>
          <w:lang w:val="en-US"/>
        </w:rPr>
        <w:t xml:space="preserve">Company reg. No.:                      FN 19797 p                                                                                         </w:t>
      </w:r>
    </w:p>
    <w:p w14:paraId="282AFDF3" w14:textId="77777777" w:rsidR="009D50D7" w:rsidRPr="009D50D7" w:rsidRDefault="009D50D7" w:rsidP="009D50D7">
      <w:pPr>
        <w:spacing w:after="0" w:line="0" w:lineRule="atLeast"/>
        <w:rPr>
          <w:rFonts w:ascii="Calibri Light" w:hAnsi="Calibri Light" w:cs="Calibri Light"/>
          <w:sz w:val="20"/>
          <w:szCs w:val="20"/>
          <w:lang w:val="en-US"/>
        </w:rPr>
      </w:pPr>
      <w:r w:rsidRPr="009D50D7">
        <w:rPr>
          <w:rFonts w:ascii="Calibri Light" w:hAnsi="Calibri Light" w:cs="Calibri Light"/>
          <w:sz w:val="20"/>
          <w:szCs w:val="20"/>
          <w:lang w:val="en-US"/>
        </w:rPr>
        <w:t>VAT reg. No.:                                AT U33329902</w:t>
      </w:r>
    </w:p>
    <w:bookmarkEnd w:id="0"/>
    <w:p w14:paraId="145D2E9E" w14:textId="77777777" w:rsidR="009D50D7" w:rsidRPr="009D50D7" w:rsidRDefault="009D50D7" w:rsidP="009D50D7">
      <w:pPr>
        <w:spacing w:after="0" w:line="0" w:lineRule="atLeast"/>
        <w:rPr>
          <w:rFonts w:ascii="Calibri Light" w:hAnsi="Calibri Light" w:cs="Calibri Light"/>
          <w:sz w:val="20"/>
          <w:szCs w:val="20"/>
          <w:lang w:val="en-US"/>
        </w:rPr>
      </w:pPr>
    </w:p>
    <w:p w14:paraId="55D226FC" w14:textId="77777777" w:rsidR="009D50D7" w:rsidRPr="009D50D7" w:rsidRDefault="009D50D7" w:rsidP="009D50D7">
      <w:pPr>
        <w:tabs>
          <w:tab w:val="left" w:pos="2835"/>
          <w:tab w:val="left" w:pos="3478"/>
        </w:tabs>
        <w:spacing w:after="0" w:line="0" w:lineRule="atLeast"/>
        <w:rPr>
          <w:rFonts w:ascii="Calibri Light" w:hAnsi="Calibri Light" w:cs="Calibri Light"/>
          <w:b/>
          <w:bCs/>
          <w:sz w:val="20"/>
          <w:szCs w:val="20"/>
          <w:lang w:val="en-US"/>
        </w:rPr>
      </w:pPr>
      <w:bookmarkStart w:id="1" w:name="_Hlk87454901"/>
      <w:bookmarkStart w:id="2" w:name="_Hlk46215552"/>
      <w:proofErr w:type="spellStart"/>
      <w:r w:rsidRPr="009D50D7">
        <w:rPr>
          <w:rFonts w:ascii="Calibri Light" w:hAnsi="Calibri Light" w:cs="Calibri Light"/>
          <w:b/>
          <w:bCs/>
          <w:sz w:val="20"/>
          <w:szCs w:val="20"/>
          <w:lang w:val="en-US"/>
        </w:rPr>
        <w:t>Muttereralm</w:t>
      </w:r>
      <w:proofErr w:type="spellEnd"/>
      <w:r w:rsidRPr="009D50D7">
        <w:rPr>
          <w:rFonts w:ascii="Calibri Light" w:hAnsi="Calibri Light" w:cs="Calibri Light"/>
          <w:b/>
          <w:bCs/>
          <w:sz w:val="20"/>
          <w:szCs w:val="20"/>
          <w:lang w:val="en-US"/>
        </w:rPr>
        <w:t xml:space="preserve"> </w:t>
      </w:r>
      <w:proofErr w:type="spellStart"/>
      <w:r w:rsidRPr="009D50D7">
        <w:rPr>
          <w:rFonts w:ascii="Calibri Light" w:hAnsi="Calibri Light" w:cs="Calibri Light"/>
          <w:b/>
          <w:bCs/>
          <w:sz w:val="20"/>
          <w:szCs w:val="20"/>
          <w:lang w:val="en-US"/>
        </w:rPr>
        <w:t>Bergbahnen</w:t>
      </w:r>
      <w:proofErr w:type="spellEnd"/>
      <w:r w:rsidRPr="009D50D7">
        <w:rPr>
          <w:rFonts w:ascii="Calibri Light" w:hAnsi="Calibri Light" w:cs="Calibri Light"/>
          <w:b/>
          <w:bCs/>
          <w:sz w:val="20"/>
          <w:szCs w:val="20"/>
          <w:lang w:val="en-US"/>
        </w:rPr>
        <w:t xml:space="preserve"> </w:t>
      </w:r>
      <w:proofErr w:type="spellStart"/>
      <w:r w:rsidRPr="009D50D7">
        <w:rPr>
          <w:rFonts w:ascii="Calibri Light" w:hAnsi="Calibri Light" w:cs="Calibri Light"/>
          <w:b/>
          <w:bCs/>
          <w:sz w:val="20"/>
          <w:szCs w:val="20"/>
          <w:lang w:val="en-US"/>
        </w:rPr>
        <w:t>Errichtungs</w:t>
      </w:r>
      <w:proofErr w:type="spellEnd"/>
      <w:r w:rsidRPr="009D50D7">
        <w:rPr>
          <w:rFonts w:ascii="Calibri Light" w:hAnsi="Calibri Light" w:cs="Calibri Light"/>
          <w:b/>
          <w:bCs/>
          <w:sz w:val="20"/>
          <w:szCs w:val="20"/>
          <w:lang w:val="en-US"/>
        </w:rPr>
        <w:t xml:space="preserve"> GmbH</w:t>
      </w:r>
    </w:p>
    <w:p w14:paraId="7A2E653D" w14:textId="77777777" w:rsidR="009D50D7" w:rsidRPr="009D50D7" w:rsidRDefault="009D50D7" w:rsidP="009D50D7">
      <w:pPr>
        <w:tabs>
          <w:tab w:val="left" w:pos="2835"/>
          <w:tab w:val="left" w:pos="3478"/>
        </w:tabs>
        <w:spacing w:after="0" w:line="0" w:lineRule="atLeast"/>
        <w:rPr>
          <w:rFonts w:ascii="Calibri Light" w:hAnsi="Calibri Light" w:cs="Calibri Light"/>
          <w:sz w:val="20"/>
          <w:szCs w:val="20"/>
          <w:lang w:val="en-US"/>
        </w:rPr>
      </w:pPr>
      <w:proofErr w:type="spellStart"/>
      <w:r w:rsidRPr="009D50D7">
        <w:rPr>
          <w:rFonts w:ascii="Calibri Light" w:hAnsi="Calibri Light" w:cs="Calibri Light"/>
          <w:sz w:val="20"/>
          <w:szCs w:val="20"/>
          <w:lang w:val="en-US"/>
        </w:rPr>
        <w:t>Nockhofweg</w:t>
      </w:r>
      <w:proofErr w:type="spellEnd"/>
      <w:r w:rsidRPr="009D50D7">
        <w:rPr>
          <w:rFonts w:ascii="Calibri Light" w:hAnsi="Calibri Light" w:cs="Calibri Light"/>
          <w:sz w:val="20"/>
          <w:szCs w:val="20"/>
          <w:lang w:val="en-US"/>
        </w:rPr>
        <w:t xml:space="preserve"> 40, 6162 Mutters, </w:t>
      </w:r>
      <w:proofErr w:type="spellStart"/>
      <w:r w:rsidRPr="009D50D7">
        <w:rPr>
          <w:rFonts w:ascii="Calibri Light" w:hAnsi="Calibri Light" w:cs="Calibri Light"/>
          <w:sz w:val="20"/>
          <w:szCs w:val="20"/>
          <w:lang w:val="en-US"/>
        </w:rPr>
        <w:t>Rakousko</w:t>
      </w:r>
      <w:proofErr w:type="spellEnd"/>
    </w:p>
    <w:p w14:paraId="60EED13D" w14:textId="77777777" w:rsidR="009D50D7" w:rsidRPr="009D50D7" w:rsidRDefault="009D50D7" w:rsidP="009D50D7">
      <w:pPr>
        <w:tabs>
          <w:tab w:val="left" w:pos="2835"/>
          <w:tab w:val="left" w:pos="3478"/>
        </w:tabs>
        <w:spacing w:after="0" w:line="0" w:lineRule="atLeast"/>
        <w:rPr>
          <w:rFonts w:ascii="Calibri Light" w:hAnsi="Calibri Light" w:cs="Calibri Light"/>
          <w:sz w:val="20"/>
          <w:szCs w:val="20"/>
          <w:lang w:val="en-US"/>
        </w:rPr>
      </w:pPr>
      <w:r w:rsidRPr="009D50D7">
        <w:rPr>
          <w:rFonts w:ascii="Calibri Light" w:hAnsi="Calibri Light" w:cs="Calibri Light"/>
          <w:sz w:val="20"/>
          <w:szCs w:val="20"/>
        </w:rPr>
        <w:t>Firmenbuchnummer:</w:t>
      </w:r>
      <w:r w:rsidRPr="009D50D7">
        <w:rPr>
          <w:rFonts w:ascii="Calibri Light" w:hAnsi="Calibri Light" w:cs="Calibri Light"/>
          <w:sz w:val="20"/>
          <w:szCs w:val="20"/>
          <w:lang w:val="en-US"/>
        </w:rPr>
        <w:t xml:space="preserve"> 270746g</w:t>
      </w:r>
      <w:r w:rsidRPr="009D50D7">
        <w:rPr>
          <w:rFonts w:ascii="Calibri Light" w:hAnsi="Calibri Light" w:cs="Calibri Light"/>
          <w:sz w:val="20"/>
          <w:szCs w:val="20"/>
          <w:lang w:val="en-US"/>
        </w:rPr>
        <w:tab/>
        <w:t xml:space="preserve">    </w:t>
      </w:r>
      <w:r w:rsidRPr="009D50D7">
        <w:rPr>
          <w:rFonts w:ascii="Calibri Light" w:hAnsi="Calibri Light" w:cs="Calibri Light"/>
          <w:sz w:val="20"/>
          <w:szCs w:val="20"/>
          <w:lang w:val="en-US"/>
        </w:rPr>
        <w:tab/>
        <w:t xml:space="preserve">                                      </w:t>
      </w:r>
      <w:r w:rsidRPr="009D50D7">
        <w:rPr>
          <w:rFonts w:ascii="Calibri Light" w:hAnsi="Calibri Light" w:cs="Calibri Light"/>
          <w:sz w:val="20"/>
          <w:szCs w:val="20"/>
          <w:lang w:val="en-US"/>
        </w:rPr>
        <w:tab/>
      </w:r>
      <w:r w:rsidRPr="009D50D7">
        <w:rPr>
          <w:rFonts w:ascii="Calibri Light" w:hAnsi="Calibri Light" w:cs="Calibri Light"/>
          <w:sz w:val="20"/>
          <w:szCs w:val="20"/>
          <w:lang w:val="en-US"/>
        </w:rPr>
        <w:tab/>
        <w:t xml:space="preserve">    </w:t>
      </w:r>
    </w:p>
    <w:p w14:paraId="44DE0992" w14:textId="77777777" w:rsidR="009D50D7" w:rsidRPr="009D50D7" w:rsidRDefault="009D50D7" w:rsidP="009D50D7">
      <w:pPr>
        <w:tabs>
          <w:tab w:val="left" w:pos="2835"/>
          <w:tab w:val="left" w:pos="3478"/>
        </w:tabs>
        <w:spacing w:after="0" w:line="0" w:lineRule="atLeast"/>
        <w:rPr>
          <w:rFonts w:ascii="Calibri Light" w:hAnsi="Calibri Light" w:cs="Calibri Light"/>
          <w:sz w:val="20"/>
          <w:szCs w:val="20"/>
          <w:lang w:val="en-US"/>
        </w:rPr>
      </w:pPr>
      <w:r w:rsidRPr="009D50D7">
        <w:rPr>
          <w:rFonts w:ascii="Calibri Light" w:hAnsi="Calibri Light" w:cs="Calibri Light"/>
          <w:sz w:val="20"/>
          <w:szCs w:val="20"/>
        </w:rPr>
        <w:t xml:space="preserve">VAT reg. No.:  </w:t>
      </w:r>
      <w:r w:rsidRPr="009D50D7">
        <w:rPr>
          <w:rFonts w:ascii="Calibri Light" w:hAnsi="Calibri Light" w:cs="Calibri Light"/>
          <w:sz w:val="20"/>
          <w:szCs w:val="20"/>
          <w:lang w:val="en-US"/>
        </w:rPr>
        <w:t>ATU62238929</w:t>
      </w:r>
    </w:p>
    <w:bookmarkEnd w:id="1"/>
    <w:p w14:paraId="1521FBE9" w14:textId="77777777" w:rsidR="009D50D7" w:rsidRPr="009D50D7" w:rsidRDefault="009D50D7" w:rsidP="009D50D7">
      <w:pPr>
        <w:pStyle w:val="Nadpis9"/>
        <w:keepLines/>
        <w:widowControl w:val="0"/>
        <w:tabs>
          <w:tab w:val="left" w:pos="1276"/>
        </w:tabs>
        <w:spacing w:before="0" w:after="0" w:line="0" w:lineRule="atLeast"/>
        <w:rPr>
          <w:rFonts w:ascii="Calibri Light" w:eastAsiaTheme="minorHAnsi" w:hAnsi="Calibri Light" w:cs="Calibri Light"/>
          <w:b/>
          <w:sz w:val="20"/>
          <w:szCs w:val="20"/>
          <w:lang w:val="en-US" w:eastAsia="en-US"/>
        </w:rPr>
      </w:pPr>
    </w:p>
    <w:p w14:paraId="53C9D343" w14:textId="77777777" w:rsidR="009D50D7" w:rsidRPr="009D50D7" w:rsidRDefault="009D50D7" w:rsidP="009D50D7">
      <w:pPr>
        <w:pStyle w:val="Nadpis9"/>
        <w:keepLines/>
        <w:widowControl w:val="0"/>
        <w:tabs>
          <w:tab w:val="left" w:pos="1276"/>
        </w:tabs>
        <w:spacing w:before="0" w:after="0" w:line="0" w:lineRule="atLeast"/>
        <w:rPr>
          <w:rFonts w:ascii="Calibri Light" w:eastAsiaTheme="minorHAnsi" w:hAnsi="Calibri Light" w:cs="Calibri Light"/>
          <w:b/>
          <w:sz w:val="20"/>
          <w:szCs w:val="20"/>
          <w:lang w:val="en-US" w:eastAsia="en-US"/>
        </w:rPr>
      </w:pPr>
      <w:proofErr w:type="spellStart"/>
      <w:r w:rsidRPr="009D50D7">
        <w:rPr>
          <w:rFonts w:ascii="Calibri Light" w:eastAsiaTheme="minorHAnsi" w:hAnsi="Calibri Light" w:cs="Calibri Light"/>
          <w:b/>
          <w:sz w:val="20"/>
          <w:szCs w:val="20"/>
          <w:lang w:val="en-US" w:eastAsia="en-US"/>
        </w:rPr>
        <w:t>Tatry</w:t>
      </w:r>
      <w:proofErr w:type="spellEnd"/>
      <w:r w:rsidRPr="009D50D7">
        <w:rPr>
          <w:rFonts w:ascii="Calibri Light" w:eastAsiaTheme="minorHAnsi" w:hAnsi="Calibri Light" w:cs="Calibri Light"/>
          <w:b/>
          <w:sz w:val="20"/>
          <w:szCs w:val="20"/>
          <w:lang w:val="en-US" w:eastAsia="en-US"/>
        </w:rPr>
        <w:t xml:space="preserve"> mountain resorts ČR, </w:t>
      </w:r>
      <w:proofErr w:type="spellStart"/>
      <w:r w:rsidRPr="009D50D7">
        <w:rPr>
          <w:rFonts w:ascii="Calibri Light" w:eastAsiaTheme="minorHAnsi" w:hAnsi="Calibri Light" w:cs="Calibri Light"/>
          <w:b/>
          <w:sz w:val="20"/>
          <w:szCs w:val="20"/>
          <w:lang w:val="en-US" w:eastAsia="en-US"/>
        </w:rPr>
        <w:t>a.s.</w:t>
      </w:r>
      <w:proofErr w:type="spellEnd"/>
    </w:p>
    <w:p w14:paraId="2D61353B" w14:textId="77777777" w:rsidR="00AD35DC" w:rsidRDefault="00AD35DC" w:rsidP="009D50D7">
      <w:pPr>
        <w:spacing w:after="0" w:line="0" w:lineRule="atLeast"/>
        <w:rPr>
          <w:rFonts w:ascii="Calibri Light" w:hAnsi="Calibri Light" w:cs="Calibri Light"/>
          <w:sz w:val="20"/>
          <w:szCs w:val="20"/>
          <w:lang w:val="en-US"/>
        </w:rPr>
      </w:pPr>
      <w:proofErr w:type="spellStart"/>
      <w:r w:rsidRPr="00AD35DC">
        <w:rPr>
          <w:rFonts w:ascii="Calibri Light" w:hAnsi="Calibri Light" w:cs="Calibri Light"/>
          <w:sz w:val="20"/>
          <w:szCs w:val="20"/>
          <w:lang w:val="en-US"/>
        </w:rPr>
        <w:t>č.p</w:t>
      </w:r>
      <w:proofErr w:type="spellEnd"/>
      <w:r w:rsidRPr="00AD35DC">
        <w:rPr>
          <w:rFonts w:ascii="Calibri Light" w:hAnsi="Calibri Light" w:cs="Calibri Light"/>
          <w:sz w:val="20"/>
          <w:szCs w:val="20"/>
          <w:lang w:val="en-US"/>
        </w:rPr>
        <w:t xml:space="preserve">. 75, 739 14 </w:t>
      </w:r>
      <w:proofErr w:type="spellStart"/>
      <w:r w:rsidRPr="00AD35DC">
        <w:rPr>
          <w:rFonts w:ascii="Calibri Light" w:hAnsi="Calibri Light" w:cs="Calibri Light"/>
          <w:sz w:val="20"/>
          <w:szCs w:val="20"/>
          <w:lang w:val="en-US"/>
        </w:rPr>
        <w:t>Ostravice</w:t>
      </w:r>
      <w:proofErr w:type="spellEnd"/>
      <w:r w:rsidRPr="00AD35DC">
        <w:rPr>
          <w:rFonts w:ascii="Calibri Light" w:hAnsi="Calibri Light" w:cs="Calibri Light"/>
          <w:sz w:val="20"/>
          <w:szCs w:val="20"/>
          <w:lang w:val="en-US"/>
        </w:rPr>
        <w:t xml:space="preserve">, Česká republika </w:t>
      </w:r>
    </w:p>
    <w:p w14:paraId="13656840" w14:textId="0BB4AD18" w:rsidR="009D50D7" w:rsidRPr="009D50D7" w:rsidRDefault="009D50D7" w:rsidP="009D50D7">
      <w:pPr>
        <w:spacing w:after="0" w:line="0" w:lineRule="atLeast"/>
        <w:rPr>
          <w:rFonts w:ascii="Calibri Light" w:hAnsi="Calibri Light" w:cs="Calibri Light"/>
          <w:sz w:val="20"/>
          <w:szCs w:val="20"/>
          <w:lang w:val="en-US"/>
        </w:rPr>
      </w:pPr>
      <w:r w:rsidRPr="009D50D7">
        <w:rPr>
          <w:rFonts w:ascii="Calibri Light" w:hAnsi="Calibri Light" w:cs="Calibri Light"/>
          <w:sz w:val="20"/>
          <w:szCs w:val="20"/>
          <w:lang w:val="en-US"/>
        </w:rPr>
        <w:t>IČO/</w:t>
      </w:r>
      <w:proofErr w:type="spellStart"/>
      <w:r w:rsidRPr="009D50D7">
        <w:rPr>
          <w:rFonts w:ascii="Calibri Light" w:hAnsi="Calibri Light" w:cs="Calibri Light"/>
          <w:sz w:val="20"/>
          <w:szCs w:val="20"/>
          <w:lang w:val="en-US"/>
        </w:rPr>
        <w:t>Regon</w:t>
      </w:r>
      <w:proofErr w:type="spellEnd"/>
      <w:r w:rsidRPr="009D50D7">
        <w:rPr>
          <w:rFonts w:ascii="Calibri Light" w:hAnsi="Calibri Light" w:cs="Calibri Light"/>
          <w:sz w:val="20"/>
          <w:szCs w:val="20"/>
          <w:lang w:val="en-US"/>
        </w:rPr>
        <w:t>:</w:t>
      </w:r>
      <w:r w:rsidRPr="009D50D7">
        <w:rPr>
          <w:rFonts w:ascii="Calibri Light" w:hAnsi="Calibri Light" w:cs="Calibri Light"/>
          <w:sz w:val="20"/>
          <w:szCs w:val="20"/>
          <w:lang w:val="en-US"/>
        </w:rPr>
        <w:tab/>
      </w:r>
      <w:r w:rsidRPr="009D50D7">
        <w:rPr>
          <w:rFonts w:ascii="Calibri Light" w:hAnsi="Calibri Light" w:cs="Calibri Light"/>
          <w:sz w:val="20"/>
          <w:szCs w:val="20"/>
          <w:lang w:val="en-US"/>
        </w:rPr>
        <w:tab/>
      </w:r>
      <w:r w:rsidRPr="009D50D7">
        <w:rPr>
          <w:rFonts w:ascii="Calibri Light" w:hAnsi="Calibri Light" w:cs="Calibri Light"/>
          <w:sz w:val="20"/>
          <w:szCs w:val="20"/>
          <w:lang w:val="en-US"/>
        </w:rPr>
        <w:tab/>
        <w:t>06871917</w:t>
      </w:r>
      <w:r w:rsidRPr="009D50D7">
        <w:rPr>
          <w:rFonts w:ascii="Calibri Light" w:hAnsi="Calibri Light" w:cs="Calibri Light"/>
          <w:sz w:val="20"/>
          <w:szCs w:val="20"/>
          <w:lang w:val="en-US"/>
        </w:rPr>
        <w:tab/>
        <w:t xml:space="preserve">                                      </w:t>
      </w:r>
      <w:r w:rsidRPr="009D50D7">
        <w:rPr>
          <w:rFonts w:ascii="Calibri Light" w:hAnsi="Calibri Light" w:cs="Calibri Light"/>
          <w:sz w:val="20"/>
          <w:szCs w:val="20"/>
          <w:lang w:val="en-US"/>
        </w:rPr>
        <w:tab/>
      </w:r>
      <w:r w:rsidRPr="009D50D7">
        <w:rPr>
          <w:rFonts w:ascii="Calibri Light" w:hAnsi="Calibri Light" w:cs="Calibri Light"/>
          <w:sz w:val="20"/>
          <w:szCs w:val="20"/>
          <w:lang w:val="en-US"/>
        </w:rPr>
        <w:tab/>
      </w:r>
      <w:r w:rsidRPr="009D50D7">
        <w:rPr>
          <w:rFonts w:ascii="Calibri Light" w:hAnsi="Calibri Light" w:cs="Calibri Light"/>
          <w:sz w:val="20"/>
          <w:szCs w:val="20"/>
          <w:lang w:val="en-US"/>
        </w:rPr>
        <w:tab/>
        <w:t xml:space="preserve">    </w:t>
      </w:r>
    </w:p>
    <w:p w14:paraId="345D25D6" w14:textId="77777777" w:rsidR="009D50D7" w:rsidRPr="009D50D7" w:rsidRDefault="009D50D7" w:rsidP="009D50D7">
      <w:pPr>
        <w:spacing w:after="0" w:line="0" w:lineRule="atLeast"/>
        <w:rPr>
          <w:rFonts w:ascii="Calibri Light" w:hAnsi="Calibri Light" w:cs="Calibri Light"/>
          <w:sz w:val="20"/>
          <w:szCs w:val="20"/>
        </w:rPr>
      </w:pPr>
      <w:r w:rsidRPr="009D50D7">
        <w:rPr>
          <w:rFonts w:ascii="Calibri Light" w:hAnsi="Calibri Light" w:cs="Calibri Light"/>
          <w:sz w:val="20"/>
          <w:szCs w:val="20"/>
        </w:rPr>
        <w:t>Zarejestrowana w:</w:t>
      </w:r>
      <w:r w:rsidRPr="009D50D7">
        <w:rPr>
          <w:rFonts w:ascii="Calibri Light" w:hAnsi="Calibri Light" w:cs="Calibri Light"/>
          <w:sz w:val="20"/>
          <w:szCs w:val="20"/>
        </w:rPr>
        <w:tab/>
      </w:r>
      <w:r w:rsidRPr="009D50D7">
        <w:rPr>
          <w:rFonts w:ascii="Calibri Light" w:hAnsi="Calibri Light" w:cs="Calibri Light"/>
          <w:sz w:val="20"/>
          <w:szCs w:val="20"/>
        </w:rPr>
        <w:tab/>
        <w:t>Spisová značka:  B 23258 vedená u Městského soudu v Praze</w:t>
      </w:r>
    </w:p>
    <w:p w14:paraId="748145C3" w14:textId="77777777" w:rsidR="009D50D7" w:rsidRPr="009D50D7" w:rsidRDefault="009D50D7" w:rsidP="009D50D7">
      <w:pPr>
        <w:spacing w:after="0" w:line="0" w:lineRule="atLeast"/>
        <w:rPr>
          <w:rFonts w:ascii="Calibri Light" w:hAnsi="Calibri Light" w:cs="Calibri Light"/>
          <w:sz w:val="20"/>
          <w:szCs w:val="20"/>
        </w:rPr>
      </w:pPr>
      <w:r w:rsidRPr="009D50D7">
        <w:rPr>
          <w:rFonts w:ascii="Calibri Light" w:hAnsi="Calibri Light" w:cs="Calibri Light"/>
          <w:sz w:val="20"/>
          <w:szCs w:val="20"/>
        </w:rPr>
        <w:t xml:space="preserve">NIP VAT:  </w:t>
      </w:r>
      <w:r w:rsidRPr="009D50D7">
        <w:rPr>
          <w:rFonts w:ascii="Calibri Light" w:hAnsi="Calibri Light" w:cs="Calibri Light"/>
          <w:sz w:val="20"/>
          <w:szCs w:val="20"/>
        </w:rPr>
        <w:tab/>
      </w:r>
      <w:r w:rsidRPr="009D50D7">
        <w:rPr>
          <w:rFonts w:ascii="Calibri Light" w:hAnsi="Calibri Light" w:cs="Calibri Light"/>
          <w:sz w:val="20"/>
          <w:szCs w:val="20"/>
        </w:rPr>
        <w:tab/>
      </w:r>
      <w:r w:rsidRPr="009D50D7">
        <w:rPr>
          <w:rFonts w:ascii="Calibri Light" w:hAnsi="Calibri Light" w:cs="Calibri Light"/>
          <w:sz w:val="20"/>
          <w:szCs w:val="20"/>
        </w:rPr>
        <w:tab/>
        <w:t>CZ06871917</w:t>
      </w:r>
    </w:p>
    <w:p w14:paraId="1E5E492F" w14:textId="77777777" w:rsidR="009D50D7" w:rsidRPr="009D50D7" w:rsidRDefault="009D50D7" w:rsidP="009D50D7">
      <w:pPr>
        <w:tabs>
          <w:tab w:val="left" w:pos="2835"/>
          <w:tab w:val="left" w:pos="3478"/>
        </w:tabs>
        <w:spacing w:after="0" w:line="0" w:lineRule="atLeast"/>
        <w:rPr>
          <w:rFonts w:ascii="Calibri Light" w:hAnsi="Calibri Light" w:cs="Calibri Light"/>
          <w:sz w:val="20"/>
          <w:szCs w:val="20"/>
        </w:rPr>
      </w:pPr>
    </w:p>
    <w:p w14:paraId="222A4B32" w14:textId="77777777" w:rsidR="009D50D7" w:rsidRPr="009D50D7" w:rsidRDefault="009D50D7" w:rsidP="009D50D7">
      <w:pPr>
        <w:pStyle w:val="Nadpis9"/>
        <w:keepLines/>
        <w:widowControl w:val="0"/>
        <w:tabs>
          <w:tab w:val="left" w:pos="1276"/>
        </w:tabs>
        <w:spacing w:before="0" w:after="0" w:line="0" w:lineRule="atLeast"/>
        <w:rPr>
          <w:rFonts w:ascii="Calibri Light" w:eastAsiaTheme="minorHAnsi" w:hAnsi="Calibri Light" w:cs="Calibri Light"/>
          <w:b/>
          <w:sz w:val="20"/>
          <w:szCs w:val="20"/>
          <w:lang w:val="pl-PL" w:eastAsia="en-US"/>
        </w:rPr>
      </w:pPr>
      <w:r w:rsidRPr="009D50D7">
        <w:rPr>
          <w:rFonts w:ascii="Calibri Light" w:eastAsiaTheme="minorHAnsi" w:hAnsi="Calibri Light" w:cs="Calibri Light"/>
          <w:b/>
          <w:sz w:val="20"/>
          <w:szCs w:val="20"/>
          <w:lang w:val="pl-PL" w:eastAsia="en-US"/>
        </w:rPr>
        <w:t>TMR Ještěd, a.s.</w:t>
      </w:r>
    </w:p>
    <w:p w14:paraId="4B937CB4" w14:textId="77777777" w:rsidR="009D50D7" w:rsidRPr="009D50D7" w:rsidRDefault="009D50D7" w:rsidP="009D50D7">
      <w:pPr>
        <w:spacing w:after="0" w:line="0" w:lineRule="atLeast"/>
        <w:rPr>
          <w:rFonts w:ascii="Calibri Light" w:hAnsi="Calibri Light" w:cs="Calibri Light"/>
          <w:sz w:val="20"/>
          <w:szCs w:val="20"/>
        </w:rPr>
      </w:pPr>
      <w:r w:rsidRPr="009D50D7">
        <w:rPr>
          <w:rFonts w:ascii="Calibri Light" w:hAnsi="Calibri Light" w:cs="Calibri Light"/>
          <w:sz w:val="20"/>
          <w:szCs w:val="20"/>
        </w:rPr>
        <w:t xml:space="preserve">Průmyslová 1472/11, Hostivař, 102 00 Praha 10, Česká republika </w:t>
      </w:r>
    </w:p>
    <w:p w14:paraId="7423E06D" w14:textId="77777777" w:rsidR="009D50D7" w:rsidRPr="009D50D7" w:rsidRDefault="009D50D7" w:rsidP="009D50D7">
      <w:pPr>
        <w:spacing w:after="0" w:line="0" w:lineRule="atLeast"/>
        <w:rPr>
          <w:rFonts w:ascii="Calibri Light" w:hAnsi="Calibri Light" w:cs="Calibri Light"/>
          <w:sz w:val="20"/>
          <w:szCs w:val="20"/>
        </w:rPr>
      </w:pPr>
      <w:r w:rsidRPr="009D50D7">
        <w:rPr>
          <w:rFonts w:ascii="Calibri Light" w:hAnsi="Calibri Light" w:cs="Calibri Light"/>
          <w:sz w:val="20"/>
          <w:szCs w:val="20"/>
        </w:rPr>
        <w:t>IČO/Regon:</w:t>
      </w:r>
      <w:r w:rsidRPr="009D50D7">
        <w:rPr>
          <w:rFonts w:ascii="Calibri Light" w:hAnsi="Calibri Light" w:cs="Calibri Light"/>
          <w:sz w:val="20"/>
          <w:szCs w:val="20"/>
        </w:rPr>
        <w:tab/>
      </w:r>
      <w:r w:rsidRPr="009D50D7">
        <w:rPr>
          <w:rFonts w:ascii="Calibri Light" w:hAnsi="Calibri Light" w:cs="Calibri Light"/>
          <w:sz w:val="20"/>
          <w:szCs w:val="20"/>
        </w:rPr>
        <w:tab/>
      </w:r>
      <w:r w:rsidRPr="009D50D7">
        <w:rPr>
          <w:rFonts w:ascii="Calibri Light" w:hAnsi="Calibri Light" w:cs="Calibri Light"/>
          <w:sz w:val="20"/>
          <w:szCs w:val="20"/>
        </w:rPr>
        <w:tab/>
        <w:t>06080413</w:t>
      </w:r>
      <w:r w:rsidRPr="009D50D7">
        <w:rPr>
          <w:rFonts w:ascii="Calibri Light" w:hAnsi="Calibri Light" w:cs="Calibri Light"/>
          <w:sz w:val="20"/>
          <w:szCs w:val="20"/>
        </w:rPr>
        <w:tab/>
        <w:t xml:space="preserve">    </w:t>
      </w:r>
      <w:r w:rsidRPr="009D50D7">
        <w:rPr>
          <w:rFonts w:ascii="Calibri Light" w:hAnsi="Calibri Light" w:cs="Calibri Light"/>
          <w:sz w:val="20"/>
          <w:szCs w:val="20"/>
        </w:rPr>
        <w:tab/>
        <w:t xml:space="preserve">                                      </w:t>
      </w:r>
      <w:r w:rsidRPr="009D50D7">
        <w:rPr>
          <w:rFonts w:ascii="Calibri Light" w:hAnsi="Calibri Light" w:cs="Calibri Light"/>
          <w:sz w:val="20"/>
          <w:szCs w:val="20"/>
        </w:rPr>
        <w:tab/>
      </w:r>
      <w:r w:rsidRPr="009D50D7">
        <w:rPr>
          <w:rFonts w:ascii="Calibri Light" w:hAnsi="Calibri Light" w:cs="Calibri Light"/>
          <w:sz w:val="20"/>
          <w:szCs w:val="20"/>
        </w:rPr>
        <w:tab/>
      </w:r>
      <w:r w:rsidRPr="009D50D7">
        <w:rPr>
          <w:rFonts w:ascii="Calibri Light" w:hAnsi="Calibri Light" w:cs="Calibri Light"/>
          <w:sz w:val="20"/>
          <w:szCs w:val="20"/>
        </w:rPr>
        <w:tab/>
        <w:t xml:space="preserve">    </w:t>
      </w:r>
    </w:p>
    <w:p w14:paraId="1F65AA0A" w14:textId="77777777" w:rsidR="009D50D7" w:rsidRPr="009D50D7" w:rsidRDefault="009D50D7" w:rsidP="009D50D7">
      <w:pPr>
        <w:spacing w:after="0" w:line="0" w:lineRule="atLeast"/>
        <w:rPr>
          <w:rFonts w:ascii="Calibri Light" w:hAnsi="Calibri Light" w:cs="Calibri Light"/>
          <w:sz w:val="20"/>
          <w:szCs w:val="20"/>
        </w:rPr>
      </w:pPr>
      <w:r w:rsidRPr="009D50D7">
        <w:rPr>
          <w:rFonts w:ascii="Calibri Light" w:hAnsi="Calibri Light" w:cs="Calibri Light"/>
          <w:sz w:val="20"/>
          <w:szCs w:val="20"/>
        </w:rPr>
        <w:t>Zarejestrowana w:</w:t>
      </w:r>
      <w:r w:rsidRPr="009D50D7">
        <w:rPr>
          <w:rFonts w:ascii="Calibri Light" w:hAnsi="Calibri Light" w:cs="Calibri Light"/>
          <w:sz w:val="20"/>
          <w:szCs w:val="20"/>
        </w:rPr>
        <w:tab/>
      </w:r>
      <w:r w:rsidRPr="009D50D7">
        <w:rPr>
          <w:rFonts w:ascii="Calibri Light" w:hAnsi="Calibri Light" w:cs="Calibri Light"/>
          <w:sz w:val="20"/>
          <w:szCs w:val="20"/>
        </w:rPr>
        <w:tab/>
        <w:t>Spisová značka:  B 2685 vedená u Krajského soudu v Ústí nad Labem</w:t>
      </w:r>
    </w:p>
    <w:p w14:paraId="1A38FF9A" w14:textId="77777777" w:rsidR="009D50D7" w:rsidRPr="009D50D7" w:rsidRDefault="009D50D7" w:rsidP="009D50D7">
      <w:pPr>
        <w:spacing w:after="0" w:line="0" w:lineRule="atLeast"/>
        <w:rPr>
          <w:rFonts w:ascii="Calibri Light" w:hAnsi="Calibri Light" w:cs="Calibri Light"/>
          <w:sz w:val="20"/>
          <w:szCs w:val="20"/>
        </w:rPr>
      </w:pPr>
      <w:r w:rsidRPr="009D50D7">
        <w:rPr>
          <w:rFonts w:ascii="Calibri Light" w:hAnsi="Calibri Light" w:cs="Calibri Light"/>
          <w:sz w:val="20"/>
          <w:szCs w:val="20"/>
        </w:rPr>
        <w:t xml:space="preserve">NIP VAT:  </w:t>
      </w:r>
      <w:r w:rsidRPr="009D50D7">
        <w:rPr>
          <w:rFonts w:ascii="Calibri Light" w:hAnsi="Calibri Light" w:cs="Calibri Light"/>
          <w:sz w:val="20"/>
          <w:szCs w:val="20"/>
        </w:rPr>
        <w:tab/>
      </w:r>
      <w:r w:rsidRPr="009D50D7">
        <w:rPr>
          <w:rFonts w:ascii="Calibri Light" w:hAnsi="Calibri Light" w:cs="Calibri Light"/>
          <w:sz w:val="20"/>
          <w:szCs w:val="20"/>
        </w:rPr>
        <w:tab/>
      </w:r>
      <w:r w:rsidRPr="009D50D7">
        <w:rPr>
          <w:rFonts w:ascii="Calibri Light" w:hAnsi="Calibri Light" w:cs="Calibri Light"/>
          <w:sz w:val="20"/>
          <w:szCs w:val="20"/>
        </w:rPr>
        <w:tab/>
        <w:t>CZ06080413</w:t>
      </w:r>
    </w:p>
    <w:bookmarkEnd w:id="2"/>
    <w:p w14:paraId="7CC07266" w14:textId="77777777" w:rsidR="00EA4BEF" w:rsidRPr="001E16C5" w:rsidRDefault="00EA4BEF" w:rsidP="00B07F8D">
      <w:pPr>
        <w:pStyle w:val="Default"/>
        <w:rPr>
          <w:rFonts w:ascii="Calibri Light" w:hAnsi="Calibri Light" w:cs="Calibri Light"/>
          <w:b/>
          <w:bCs/>
          <w:color w:val="auto"/>
          <w:sz w:val="20"/>
          <w:szCs w:val="20"/>
        </w:rPr>
      </w:pPr>
    </w:p>
    <w:p w14:paraId="7DF1B0C8"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Z którymi danymi TMR Group operują i dlaczego? </w:t>
      </w:r>
    </w:p>
    <w:p w14:paraId="3C17E111"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Spółki TMR Group przetwarzają dane identyfikacyjne, dane kontaktowe, dane dotyczące działań swoich klientów indywidualnych oraz klientów </w:t>
      </w:r>
      <w:r w:rsidR="00525BE5" w:rsidRPr="001E16C5">
        <w:rPr>
          <w:rFonts w:ascii="Calibri Light" w:hAnsi="Calibri Light" w:cs="Calibri Light"/>
          <w:color w:val="auto"/>
          <w:sz w:val="20"/>
          <w:szCs w:val="20"/>
        </w:rPr>
        <w:t xml:space="preserve">programu </w:t>
      </w:r>
      <w:r w:rsidRPr="001E16C5">
        <w:rPr>
          <w:rFonts w:ascii="Calibri Light" w:hAnsi="Calibri Light" w:cs="Calibri Light"/>
          <w:color w:val="auto"/>
          <w:sz w:val="20"/>
          <w:szCs w:val="20"/>
        </w:rPr>
        <w:t>lojalnościow</w:t>
      </w:r>
      <w:r w:rsidR="00525BE5" w:rsidRPr="001E16C5">
        <w:rPr>
          <w:rFonts w:ascii="Calibri Light" w:hAnsi="Calibri Light" w:cs="Calibri Light"/>
          <w:color w:val="auto"/>
          <w:sz w:val="20"/>
          <w:szCs w:val="20"/>
        </w:rPr>
        <w:t>ego</w:t>
      </w:r>
      <w:r w:rsidRPr="001E16C5">
        <w:rPr>
          <w:rFonts w:ascii="Calibri Light" w:hAnsi="Calibri Light" w:cs="Calibri Light"/>
          <w:color w:val="auto"/>
          <w:sz w:val="20"/>
          <w:szCs w:val="20"/>
        </w:rPr>
        <w:t xml:space="preserve"> GOPASS</w:t>
      </w:r>
      <w:r w:rsidR="00525BE5" w:rsidRPr="001E16C5">
        <w:rPr>
          <w:rFonts w:ascii="Calibri Light" w:hAnsi="Calibri Light" w:cs="Calibri Light"/>
          <w:color w:val="auto"/>
          <w:sz w:val="20"/>
          <w:szCs w:val="20"/>
        </w:rPr>
        <w:t>.</w:t>
      </w:r>
      <w:r w:rsidRPr="001E16C5">
        <w:rPr>
          <w:rFonts w:ascii="Calibri Light" w:hAnsi="Calibri Light" w:cs="Calibri Light"/>
          <w:color w:val="auto"/>
          <w:sz w:val="20"/>
          <w:szCs w:val="20"/>
        </w:rPr>
        <w:t xml:space="preserve">W ramach danych osobowych TMR Group nie przetwarza żadnych </w:t>
      </w:r>
      <w:r w:rsidR="009E31C2" w:rsidRPr="001E16C5">
        <w:rPr>
          <w:rFonts w:ascii="Calibri Light" w:hAnsi="Calibri Light" w:cs="Calibri Light"/>
          <w:color w:val="auto"/>
          <w:sz w:val="20"/>
          <w:szCs w:val="20"/>
        </w:rPr>
        <w:t xml:space="preserve">wrażliwych </w:t>
      </w:r>
      <w:r w:rsidRPr="001E16C5">
        <w:rPr>
          <w:rFonts w:ascii="Calibri Light" w:hAnsi="Calibri Light" w:cs="Calibri Light"/>
          <w:color w:val="auto"/>
          <w:sz w:val="20"/>
          <w:szCs w:val="20"/>
        </w:rPr>
        <w:t xml:space="preserve">danych </w:t>
      </w:r>
      <w:r w:rsidR="009E31C2" w:rsidRPr="001E16C5">
        <w:rPr>
          <w:rFonts w:ascii="Calibri Light" w:hAnsi="Calibri Light" w:cs="Calibri Light"/>
          <w:color w:val="auto"/>
          <w:sz w:val="20"/>
          <w:szCs w:val="20"/>
        </w:rPr>
        <w:t xml:space="preserve">osobowych </w:t>
      </w:r>
      <w:r w:rsidRPr="001E16C5">
        <w:rPr>
          <w:rFonts w:ascii="Calibri Light" w:hAnsi="Calibri Light" w:cs="Calibri Light"/>
          <w:color w:val="auto"/>
          <w:sz w:val="20"/>
          <w:szCs w:val="20"/>
        </w:rPr>
        <w:t>, oprócz danych niezbędnych do rozstrzygania i likwidacji zdarzeń ubezpieczeniowych, czyli danych dotyczących zdrowia gości.</w:t>
      </w:r>
    </w:p>
    <w:p w14:paraId="7B221F1E"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Dane identyfikacyjne i dane kontaktowe są danymi niezbędnymi dla TMR Group dlatego, aby wraz z klientami zapewnić zawarcie i świadczenie poszczególnych usług i produktów. Dane te wykorzystywane są również do świadczenia fachowej pomocy oraz wsparcia klienckiego i usługowego. </w:t>
      </w:r>
    </w:p>
    <w:p w14:paraId="6710A8D9" w14:textId="77777777" w:rsidR="00EA4BEF" w:rsidRPr="001E16C5" w:rsidRDefault="00EA4BEF"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Więcej informacji w poszczególnych częściach dotyczących „Obowiązków </w:t>
      </w:r>
      <w:r w:rsidR="009E31C2"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 (część 4).</w:t>
      </w:r>
    </w:p>
    <w:p w14:paraId="052A7CDB" w14:textId="77777777" w:rsidR="00B07F8D" w:rsidRPr="008A56D0" w:rsidRDefault="00B07F8D" w:rsidP="008A56D0">
      <w:pPr>
        <w:pStyle w:val="Odsekzoznamu"/>
        <w:numPr>
          <w:ilvl w:val="0"/>
          <w:numId w:val="1"/>
        </w:numPr>
        <w:ind w:left="284" w:hanging="284"/>
        <w:jc w:val="both"/>
        <w:rPr>
          <w:rFonts w:ascii="Calibri Light" w:hAnsi="Calibri Light" w:cs="Calibri Light"/>
          <w:sz w:val="20"/>
          <w:szCs w:val="20"/>
        </w:rPr>
      </w:pPr>
      <w:r w:rsidRPr="008A56D0">
        <w:rPr>
          <w:rFonts w:ascii="Calibri Light" w:hAnsi="Calibri Light" w:cs="Calibri Light"/>
          <w:sz w:val="20"/>
          <w:szCs w:val="20"/>
        </w:rPr>
        <w:t xml:space="preserve">Definicję ustawową danych osobowych podano </w:t>
      </w:r>
      <w:r w:rsidR="006E38B9" w:rsidRPr="008A56D0">
        <w:rPr>
          <w:rFonts w:ascii="Calibri Light" w:hAnsi="Calibri Light" w:cs="Calibri Light"/>
          <w:sz w:val="20"/>
          <w:szCs w:val="20"/>
        </w:rPr>
        <w:t xml:space="preserve">w </w:t>
      </w:r>
      <w:hyperlink r:id="rId8" w:history="1">
        <w:r w:rsidR="00CB74EC" w:rsidRPr="00CB74EC">
          <w:rPr>
            <w:rFonts w:ascii="Calibri Light" w:hAnsi="Calibri Light" w:cs="Calibri Light"/>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CB74EC">
        <w:rPr>
          <w:rFonts w:ascii="Calibri Light" w:hAnsi="Calibri Light" w:cs="Calibri Light"/>
          <w:sz w:val="20"/>
          <w:szCs w:val="20"/>
        </w:rPr>
        <w:t xml:space="preserve"> i </w:t>
      </w:r>
      <w:r w:rsidR="00CB74EC" w:rsidRPr="00CB74EC">
        <w:rPr>
          <w:rFonts w:ascii="Calibri Light" w:hAnsi="Calibri Light" w:cs="Calibri Light"/>
          <w:sz w:val="20"/>
          <w:szCs w:val="20"/>
        </w:rPr>
        <w:t>Ustaw</w:t>
      </w:r>
      <w:r w:rsidR="00CB74EC">
        <w:rPr>
          <w:rFonts w:ascii="Calibri Light" w:hAnsi="Calibri Light" w:cs="Calibri Light"/>
          <w:sz w:val="20"/>
          <w:szCs w:val="20"/>
        </w:rPr>
        <w:t>e</w:t>
      </w:r>
      <w:r w:rsidR="00CB74EC" w:rsidRPr="00CB74EC">
        <w:rPr>
          <w:rFonts w:ascii="Calibri Light" w:hAnsi="Calibri Light" w:cs="Calibri Light"/>
          <w:sz w:val="20"/>
          <w:szCs w:val="20"/>
        </w:rPr>
        <w:t xml:space="preserve"> z 10 maja 2018 o ochronie danych osobowych</w:t>
      </w:r>
      <w:r w:rsidR="00DA01CE" w:rsidRPr="008A56D0">
        <w:rPr>
          <w:rFonts w:ascii="Calibri Light" w:hAnsi="Calibri Light" w:cs="Calibri Light"/>
          <w:sz w:val="20"/>
          <w:szCs w:val="20"/>
        </w:rPr>
        <w:t xml:space="preserve"> (nazywane </w:t>
      </w:r>
      <w:r w:rsidR="006E38B9" w:rsidRPr="008A56D0">
        <w:rPr>
          <w:rFonts w:ascii="Calibri Light" w:hAnsi="Calibri Light" w:cs="Calibri Light"/>
          <w:sz w:val="20"/>
          <w:szCs w:val="20"/>
        </w:rPr>
        <w:t>dalej „Ustawą“).</w:t>
      </w:r>
      <w:r w:rsidRPr="008A56D0">
        <w:rPr>
          <w:rFonts w:ascii="Calibri Light" w:hAnsi="Calibri Light" w:cs="Calibri Light"/>
          <w:sz w:val="20"/>
          <w:szCs w:val="20"/>
        </w:rPr>
        <w:t xml:space="preserve"> Korzystając z danych osobowych można ustalić i identyfikować konkretną osobę. Do danych osobowych należą w szczególności dane identyfikacyjne i dane kontaktowe. </w:t>
      </w:r>
    </w:p>
    <w:p w14:paraId="4A047FE0" w14:textId="77777777" w:rsidR="00B07F8D" w:rsidRPr="001E16C5" w:rsidRDefault="00B07F8D" w:rsidP="00B07F8D">
      <w:pPr>
        <w:pStyle w:val="Default"/>
        <w:rPr>
          <w:rFonts w:ascii="Calibri Light" w:hAnsi="Calibri Light" w:cs="Calibri Light"/>
          <w:color w:val="auto"/>
          <w:sz w:val="20"/>
          <w:szCs w:val="20"/>
        </w:rPr>
      </w:pPr>
    </w:p>
    <w:p w14:paraId="29AA958F"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identyfikacyjne </w:t>
      </w:r>
    </w:p>
    <w:p w14:paraId="103858F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imię, </w:t>
      </w:r>
    </w:p>
    <w:p w14:paraId="5CBA5A57"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nazwisko, </w:t>
      </w:r>
    </w:p>
    <w:p w14:paraId="7428AE8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data urodzenia, </w:t>
      </w:r>
    </w:p>
    <w:p w14:paraId="57BCFCC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PESEL [lub jego ekwiwalent], </w:t>
      </w:r>
    </w:p>
    <w:p w14:paraId="08399ED5"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dowodu osobistego, </w:t>
      </w:r>
    </w:p>
    <w:p w14:paraId="258F0AA0"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paszportu albo innego dokumentu tożsamości. </w:t>
      </w:r>
    </w:p>
    <w:p w14:paraId="7B976D45" w14:textId="77777777" w:rsidR="00B07F8D" w:rsidRPr="001E16C5" w:rsidRDefault="00EA4BEF" w:rsidP="00B07F8D">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7B47E567" w14:textId="77777777" w:rsidR="00EA4BEF" w:rsidRPr="001E16C5" w:rsidRDefault="00EA4BEF" w:rsidP="00B07F8D">
      <w:pPr>
        <w:pStyle w:val="Default"/>
        <w:rPr>
          <w:rFonts w:ascii="Calibri Light" w:hAnsi="Calibri Light" w:cs="Calibri Light"/>
          <w:b/>
          <w:bCs/>
          <w:color w:val="auto"/>
          <w:sz w:val="20"/>
          <w:szCs w:val="20"/>
        </w:rPr>
      </w:pPr>
    </w:p>
    <w:p w14:paraId="10388BA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kontaktowe </w:t>
      </w:r>
    </w:p>
    <w:p w14:paraId="6451E9B8"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miejsce zamieszkania, </w:t>
      </w:r>
    </w:p>
    <w:p w14:paraId="35801B3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numery telefonów, </w:t>
      </w:r>
    </w:p>
    <w:p w14:paraId="0EA047D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35F02A64"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lastRenderedPageBreak/>
        <w:t>adres na facebooku/google w przypadku wydania zgody na udostępnienie,</w:t>
      </w:r>
    </w:p>
    <w:p w14:paraId="599715C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142AFF6F" w14:textId="77777777" w:rsidR="00EA4BEF" w:rsidRPr="001E16C5" w:rsidRDefault="00EA4BEF" w:rsidP="00EA4BEF">
      <w:pPr>
        <w:pStyle w:val="Default"/>
        <w:rPr>
          <w:rFonts w:ascii="Calibri Light" w:hAnsi="Calibri Light" w:cs="Calibri Light"/>
          <w:color w:val="auto"/>
          <w:sz w:val="20"/>
          <w:szCs w:val="20"/>
        </w:rPr>
      </w:pPr>
    </w:p>
    <w:p w14:paraId="50960922" w14:textId="77777777" w:rsidR="00EA4BEF" w:rsidRPr="001E16C5" w:rsidRDefault="00EA4BEF" w:rsidP="00EA4BEF">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Dane opisowe</w:t>
      </w:r>
    </w:p>
    <w:p w14:paraId="26E945F4"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5E2D6AFE"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zachowanie się w naszych ośrodkach,</w:t>
      </w:r>
    </w:p>
    <w:p w14:paraId="0F6E8BCF"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działalność naszych ośrodków,</w:t>
      </w:r>
    </w:p>
    <w:p w14:paraId="1EF64F81"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próby nadużywania naszych usług.</w:t>
      </w:r>
    </w:p>
    <w:p w14:paraId="6A54D064"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52CB85F0" w14:textId="77777777" w:rsidR="00EA4BEF" w:rsidRPr="001E16C5" w:rsidRDefault="00EA4BEF" w:rsidP="00EA4BEF">
      <w:pPr>
        <w:pStyle w:val="Default"/>
        <w:rPr>
          <w:rFonts w:ascii="Calibri Light" w:hAnsi="Calibri Light" w:cs="Calibri Light"/>
          <w:color w:val="auto"/>
          <w:sz w:val="20"/>
          <w:szCs w:val="20"/>
        </w:rPr>
      </w:pPr>
    </w:p>
    <w:p w14:paraId="64DE1A75" w14:textId="77777777" w:rsidR="00B07F8D" w:rsidRPr="001E16C5" w:rsidRDefault="00453968"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Dane dotyczące zdrowia</w:t>
      </w:r>
    </w:p>
    <w:p w14:paraId="37A9E547"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data i czas zaistnienia zdarzenia,</w:t>
      </w:r>
    </w:p>
    <w:p w14:paraId="0BCDA86B"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imię i nazwisko osoby poszkodowanej,</w:t>
      </w:r>
    </w:p>
    <w:p w14:paraId="6BC2B941"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ośrodek, w którym doszło do zdarzenia.</w:t>
      </w:r>
    </w:p>
    <w:p w14:paraId="2849EF2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37683416" w14:textId="77777777" w:rsidR="00453968" w:rsidRPr="001E16C5" w:rsidRDefault="00453968" w:rsidP="00B07F8D">
      <w:pPr>
        <w:pStyle w:val="Default"/>
        <w:rPr>
          <w:rFonts w:ascii="Calibri Light" w:hAnsi="Calibri Light" w:cs="Calibri Light"/>
          <w:b/>
          <w:bCs/>
          <w:color w:val="auto"/>
          <w:sz w:val="20"/>
          <w:szCs w:val="20"/>
        </w:rPr>
      </w:pPr>
    </w:p>
    <w:p w14:paraId="33A2FB12"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Szczegółowe kategorie danych </w:t>
      </w:r>
    </w:p>
    <w:p w14:paraId="0E86BB88" w14:textId="77777777" w:rsidR="00B07F8D" w:rsidRPr="001E16C5" w:rsidRDefault="00885316"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Oprócz powyżej wymienionych danych dotyczących zdrowia do kategorii tej należą dane </w:t>
      </w:r>
      <w:r w:rsidR="009E31C2" w:rsidRPr="001E16C5">
        <w:rPr>
          <w:rFonts w:ascii="Calibri Light" w:hAnsi="Calibri Light" w:cs="Calibri Light"/>
          <w:color w:val="auto"/>
          <w:sz w:val="20"/>
          <w:szCs w:val="20"/>
        </w:rPr>
        <w:t xml:space="preserve">wrażliwe </w:t>
      </w:r>
      <w:r w:rsidRPr="001E16C5">
        <w:rPr>
          <w:rFonts w:ascii="Calibri Light" w:hAnsi="Calibri Light" w:cs="Calibri Light"/>
          <w:color w:val="auto"/>
          <w:sz w:val="20"/>
          <w:szCs w:val="20"/>
        </w:rPr>
        <w:t>takie, jak: pochodzenie rasowe czy etniczne, poglądy polityczne, członkostwo w partii lub w ruchu politycznym, religia i wiara, światopogląd, członkostwo w organizacji związkowej, dane dotyczące stanu zdrowia, dane dotyczące życia seksualnego, dane biometryczne, dane dotyczące identyfikacji psychicznej, dane dotyczące psychicznej zdolności do wykonywania pracy, dane dotyczące naruszania przepisów prawa karnego, prawa cywilnego albo popełnionych wykroczeń. Jednakże danych tych TMR Group nie przetwarza, oczywiście oprócz danych dotyczących zdrowia w przypadku uzasadnionych okoliczności.</w:t>
      </w:r>
    </w:p>
    <w:p w14:paraId="61D509A6" w14:textId="77777777" w:rsidR="00B07F8D" w:rsidRPr="001E16C5" w:rsidRDefault="00B07F8D" w:rsidP="00B07F8D">
      <w:pPr>
        <w:pStyle w:val="Default"/>
        <w:rPr>
          <w:rFonts w:ascii="Calibri Light" w:hAnsi="Calibri Light" w:cs="Calibri Light"/>
          <w:color w:val="auto"/>
          <w:sz w:val="20"/>
          <w:szCs w:val="20"/>
        </w:rPr>
      </w:pPr>
    </w:p>
    <w:p w14:paraId="44E01CD1" w14:textId="77777777" w:rsidR="00885316" w:rsidRPr="001E16C5" w:rsidRDefault="00885316" w:rsidP="00B07F8D">
      <w:pPr>
        <w:pStyle w:val="Default"/>
        <w:jc w:val="both"/>
        <w:rPr>
          <w:rFonts w:ascii="Calibri Light" w:hAnsi="Calibri Light" w:cs="Calibri Light"/>
          <w:b/>
          <w:color w:val="auto"/>
          <w:sz w:val="20"/>
          <w:szCs w:val="20"/>
        </w:rPr>
      </w:pPr>
      <w:r w:rsidRPr="001E16C5">
        <w:rPr>
          <w:rFonts w:ascii="Calibri Light" w:hAnsi="Calibri Light" w:cs="Calibri Light"/>
          <w:b/>
          <w:color w:val="auto"/>
          <w:sz w:val="20"/>
          <w:szCs w:val="20"/>
        </w:rPr>
        <w:t>Marketing</w:t>
      </w:r>
    </w:p>
    <w:p w14:paraId="64BE4CE6" w14:textId="77777777" w:rsidR="00B07F8D" w:rsidRPr="001E16C5" w:rsidRDefault="00B07F8D"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Jeśli w ramach legislatywy, do przetwarzania danych osobowych do celów marketingowych niezbędna jest zgoda osoby, której to dotyczy (klienta), to przetwarzanie danych osobowych dotyczy tylko tych klientów, którzy takiej zgody udzielili. </w:t>
      </w:r>
    </w:p>
    <w:p w14:paraId="7398FEA0" w14:textId="77777777" w:rsidR="00B07F8D" w:rsidRPr="001E16C5" w:rsidRDefault="00B07F8D"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W przypadku, kiedy klient nie życzy sobie, aby mu dostarczano informacje dotyczące działań marketingowych, to kiedykolwiek może swoją zgodę cofnąć. W podobny sposób klient ma prawo do zakwestionowania przetwarzania danych osobowych formą rozstrzygania zautomatyzowanego, ewentualnie z wykorzystaniem profilowania. </w:t>
      </w:r>
    </w:p>
    <w:p w14:paraId="4F6D2F9E" w14:textId="77777777" w:rsidR="00885316" w:rsidRPr="001E16C5" w:rsidRDefault="00885316" w:rsidP="00B07F8D">
      <w:pPr>
        <w:pStyle w:val="Default"/>
        <w:jc w:val="both"/>
        <w:rPr>
          <w:rFonts w:ascii="Calibri Light" w:hAnsi="Calibri Light" w:cs="Calibri Light"/>
          <w:b/>
          <w:color w:val="auto"/>
          <w:sz w:val="20"/>
          <w:szCs w:val="20"/>
        </w:rPr>
      </w:pPr>
      <w:r w:rsidRPr="001E16C5">
        <w:rPr>
          <w:rFonts w:ascii="Calibri Light" w:hAnsi="Calibri Light" w:cs="Calibri Light"/>
          <w:b/>
          <w:color w:val="auto"/>
          <w:sz w:val="20"/>
          <w:szCs w:val="20"/>
        </w:rPr>
        <w:t>Newsletter</w:t>
      </w:r>
    </w:p>
    <w:p w14:paraId="2AC8A507" w14:textId="77777777" w:rsidR="00E25579" w:rsidRPr="001E16C5" w:rsidRDefault="00885316" w:rsidP="00E25579">
      <w:pPr>
        <w:pStyle w:val="Default"/>
        <w:jc w:val="both"/>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Nasze najnowsze informacje dostarczamy w formie Newslettra w przypadku, kiedy taki sposób doręczania nie został zakwestionowany przez osobę, której to dotyczy. </w:t>
      </w:r>
      <w:r w:rsidR="00E25579" w:rsidRPr="001E16C5">
        <w:rPr>
          <w:rFonts w:ascii="Calibri Light" w:hAnsi="Calibri Light" w:cs="Calibri Light"/>
          <w:bCs/>
          <w:color w:val="auto"/>
          <w:sz w:val="20"/>
          <w:szCs w:val="20"/>
        </w:rPr>
        <w:t xml:space="preserve">Newsletter jest wysyłany do klientów będących członkami programu lojalnościowego Gopass, </w:t>
      </w:r>
      <w:r w:rsidR="008A56D0">
        <w:rPr>
          <w:rFonts w:ascii="Calibri Light" w:hAnsi="Calibri Light" w:cs="Calibri Light"/>
          <w:bCs/>
          <w:color w:val="auto"/>
          <w:sz w:val="20"/>
          <w:szCs w:val="20"/>
        </w:rPr>
        <w:t xml:space="preserve">uczestnikami programu „Sprytna Sezonówka” </w:t>
      </w:r>
      <w:r w:rsidR="00E25579" w:rsidRPr="001E16C5">
        <w:rPr>
          <w:rFonts w:ascii="Calibri Light" w:hAnsi="Calibri Light" w:cs="Calibri Light"/>
          <w:bCs/>
          <w:color w:val="auto"/>
          <w:sz w:val="20"/>
          <w:szCs w:val="20"/>
        </w:rPr>
        <w:t xml:space="preserve">lub tych, którzy skorzystali z naszych usług w celu zakwaterowania.  </w:t>
      </w:r>
      <w:r w:rsidRPr="001E16C5">
        <w:rPr>
          <w:rFonts w:ascii="Calibri Light" w:hAnsi="Calibri Light" w:cs="Calibri Light"/>
          <w:color w:val="auto"/>
          <w:sz w:val="20"/>
          <w:szCs w:val="20"/>
        </w:rPr>
        <w:t>W razie członkostwa w programie lojalnościowym, do tego rodzaju doręczania nie jest wymagana zgoda; chodzi o nasz uzasadniony interes.</w:t>
      </w:r>
      <w:r w:rsidR="00E25579" w:rsidRPr="001E16C5">
        <w:rPr>
          <w:rFonts w:ascii="Calibri Light" w:hAnsi="Calibri Light" w:cs="Calibri Light"/>
          <w:color w:val="auto"/>
          <w:sz w:val="20"/>
          <w:szCs w:val="20"/>
        </w:rPr>
        <w:t xml:space="preserve"> </w:t>
      </w:r>
      <w:r w:rsidR="00E25579" w:rsidRPr="001E16C5">
        <w:rPr>
          <w:rFonts w:ascii="Calibri Light" w:hAnsi="Calibri Light" w:cs="Calibri Light"/>
          <w:bCs/>
          <w:color w:val="auto"/>
          <w:sz w:val="20"/>
          <w:szCs w:val="20"/>
        </w:rPr>
        <w:t>Jeśli nie korzystaliście Państwo z naszych usług i nie jesteście naszym klientem, możemy wysłać Państwu tylko nowy Newsletter za Państwa zgodą.</w:t>
      </w:r>
    </w:p>
    <w:p w14:paraId="6E6FD535" w14:textId="77777777" w:rsidR="00885316" w:rsidRPr="001E16C5" w:rsidRDefault="00885316" w:rsidP="00B07F8D">
      <w:pPr>
        <w:pStyle w:val="Default"/>
        <w:rPr>
          <w:rFonts w:ascii="Calibri Light" w:hAnsi="Calibri Light" w:cs="Calibri Light"/>
          <w:b/>
          <w:bCs/>
          <w:color w:val="auto"/>
          <w:sz w:val="20"/>
          <w:szCs w:val="20"/>
        </w:rPr>
      </w:pPr>
    </w:p>
    <w:p w14:paraId="53534006" w14:textId="77777777" w:rsidR="00885316" w:rsidRPr="001E16C5" w:rsidRDefault="00885316" w:rsidP="00B07F8D">
      <w:pPr>
        <w:pStyle w:val="Default"/>
        <w:rPr>
          <w:rFonts w:ascii="Calibri Light" w:hAnsi="Calibri Light" w:cs="Calibri Light"/>
          <w:b/>
          <w:bCs/>
          <w:color w:val="auto"/>
          <w:sz w:val="20"/>
          <w:szCs w:val="20"/>
        </w:rPr>
      </w:pPr>
    </w:p>
    <w:p w14:paraId="3BCC0411"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2: </w:t>
      </w:r>
    </w:p>
    <w:p w14:paraId="1CC4CA82" w14:textId="77777777" w:rsidR="00B07F8D" w:rsidRPr="001E16C5" w:rsidRDefault="00B07F8D"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Podstawy prawne przetwarzania danych osobowych</w:t>
      </w:r>
    </w:p>
    <w:p w14:paraId="449997E5" w14:textId="77777777" w:rsidR="00B07F8D" w:rsidRPr="001E16C5" w:rsidRDefault="00453968" w:rsidP="00B07F8D">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 xml:space="preserve">TMR Group przetwarza dane osobowe osób, których to dotyczy, na podstawie kilku podstaw prawnych: </w:t>
      </w:r>
    </w:p>
    <w:p w14:paraId="53650EA5"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osoba, której to dotyczy, wyraziła zgodę na przetwarzanie swoich danych osobowych przynajmniej w jednym konkretnym celu,</w:t>
      </w:r>
    </w:p>
    <w:p w14:paraId="66EFC3B4"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realizacji umowy, stroną której jest ta osoba, której to dotyczy, albo do zrealizowania zlecenia przed zawarciem umowy na podstawie wniosku danej osoby, której to dotyczy,</w:t>
      </w:r>
    </w:p>
    <w:p w14:paraId="1733C296"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zgodnie z oddzielnymi przepisami lub umowami międzynarodowymi, do przestrzegania których Republika Słowacka</w:t>
      </w:r>
      <w:r w:rsidR="009E31C2" w:rsidRPr="001E16C5">
        <w:rPr>
          <w:rFonts w:ascii="Calibri Light" w:hAnsi="Calibri Light" w:cs="Calibri Light"/>
          <w:sz w:val="20"/>
          <w:szCs w:val="20"/>
        </w:rPr>
        <w:t>, Rzeczpospolita Polska lub Republika Czeska</w:t>
      </w:r>
      <w:r w:rsidRPr="001E16C5">
        <w:rPr>
          <w:rFonts w:ascii="Calibri Light" w:hAnsi="Calibri Light" w:cs="Calibri Light"/>
          <w:sz w:val="20"/>
          <w:szCs w:val="20"/>
        </w:rPr>
        <w:t xml:space="preserve"> się zobowiązała,</w:t>
      </w:r>
    </w:p>
    <w:p w14:paraId="37BCA113"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uzasadnionych interesów użytkownika lub strony trzeciej, oprócz przypadków kiedy nad interesami takimi przeważają interesy czy prawa osoby, której to dotyczy, wymagające ochrony danych osobowych, w szczególności jeśli osobą, której to dotyczy jest dzieckiem; niniejsza podstawa prawna nie dotyczy przetwarzania danych osobowych przez organy władzy publicznej podczas wykonywania przez nie swoich zadań.</w:t>
      </w:r>
    </w:p>
    <w:p w14:paraId="5A7C32AA" w14:textId="77777777" w:rsidR="00B07F8D" w:rsidRPr="001E16C5" w:rsidRDefault="00B07F8D" w:rsidP="00B07F8D">
      <w:pPr>
        <w:pStyle w:val="Default"/>
        <w:rPr>
          <w:rFonts w:ascii="Calibri Light" w:hAnsi="Calibri Light" w:cs="Calibri Light"/>
          <w:b/>
          <w:color w:val="auto"/>
          <w:sz w:val="20"/>
          <w:szCs w:val="20"/>
        </w:rPr>
      </w:pPr>
    </w:p>
    <w:p w14:paraId="69B078A6" w14:textId="77777777" w:rsidR="008040E8" w:rsidRPr="001E16C5" w:rsidRDefault="008040E8" w:rsidP="00B07F8D">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Jeśli przetwarzanie danych osobowych wymaga zgody osoby, której to dotyczy, to ma ona prawo, po rzetelnej identyfikacji, kiedykolwiek zgodę tę odwołać, np. korzystając z adresu e-mailowego: privacy@tmr.sk.</w:t>
      </w:r>
    </w:p>
    <w:p w14:paraId="321170CA" w14:textId="77777777" w:rsidR="008040E8" w:rsidRPr="001E16C5" w:rsidRDefault="008040E8" w:rsidP="00B07F8D">
      <w:pPr>
        <w:pStyle w:val="Default"/>
        <w:rPr>
          <w:rFonts w:ascii="Calibri Light" w:hAnsi="Calibri Light" w:cs="Calibri Light"/>
          <w:b/>
          <w:bCs/>
          <w:color w:val="auto"/>
          <w:sz w:val="20"/>
          <w:szCs w:val="20"/>
        </w:rPr>
      </w:pPr>
    </w:p>
    <w:p w14:paraId="6220D238" w14:textId="77777777" w:rsidR="008040E8" w:rsidRPr="001E16C5" w:rsidRDefault="008040E8" w:rsidP="00B07F8D">
      <w:pPr>
        <w:pStyle w:val="Default"/>
        <w:rPr>
          <w:rFonts w:ascii="Calibri Light" w:hAnsi="Calibri Light" w:cs="Calibri Light"/>
          <w:b/>
          <w:bCs/>
          <w:color w:val="auto"/>
          <w:sz w:val="20"/>
          <w:szCs w:val="20"/>
        </w:rPr>
      </w:pPr>
    </w:p>
    <w:p w14:paraId="202D8A3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3: </w:t>
      </w:r>
    </w:p>
    <w:p w14:paraId="0E1BE142" w14:textId="77777777" w:rsidR="00B07F8D" w:rsidRPr="001E16C5" w:rsidRDefault="00B07F8D"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Zasady przetwarzani</w:t>
      </w:r>
      <w:r w:rsidR="009E31C2" w:rsidRPr="001E16C5">
        <w:rPr>
          <w:rFonts w:ascii="Calibri Light" w:hAnsi="Calibri Light" w:cs="Calibri Light"/>
          <w:b/>
          <w:color w:val="auto"/>
          <w:sz w:val="20"/>
          <w:szCs w:val="20"/>
        </w:rPr>
        <w:t>a</w:t>
      </w:r>
      <w:r w:rsidRPr="001E16C5">
        <w:rPr>
          <w:rFonts w:ascii="Calibri Light" w:hAnsi="Calibri Light" w:cs="Calibri Light"/>
          <w:b/>
          <w:color w:val="auto"/>
          <w:sz w:val="20"/>
          <w:szCs w:val="20"/>
        </w:rPr>
        <w:t xml:space="preserve"> danych osobowych </w:t>
      </w:r>
    </w:p>
    <w:p w14:paraId="5E9D57D3" w14:textId="77777777" w:rsidR="00B07F8D" w:rsidRPr="001E16C5" w:rsidRDefault="00B07F8D" w:rsidP="00B07F8D">
      <w:pPr>
        <w:pStyle w:val="Default"/>
        <w:rPr>
          <w:rFonts w:ascii="Calibri Light" w:hAnsi="Calibri Light" w:cs="Calibri Light"/>
          <w:color w:val="auto"/>
          <w:sz w:val="20"/>
          <w:szCs w:val="20"/>
        </w:rPr>
      </w:pPr>
    </w:p>
    <w:p w14:paraId="553F11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praworządności</w:t>
      </w:r>
    </w:p>
    <w:p w14:paraId="6FA21D07"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osobowe mogą być przetwarzane jedynie w sposób zgodny z prawem tak, aby nie doszło do naruszenia praw podstawowych osoby, której to dotyczy.</w:t>
      </w:r>
    </w:p>
    <w:p w14:paraId="39409A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ograniczenia celu</w:t>
      </w:r>
    </w:p>
    <w:p w14:paraId="7E86C91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można pozyskiwać jedynie do konkretnych, jednoznacznie podanych i uprawnionych celów i nie wolno ich w dalszej kolejności przetwarzać w sposób, który nie odpowiada tym celom; dalsze przetwarzanie danych osobowych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 ochronie danych osobowych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9"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hyperlink>
      <w:r w:rsidRPr="001E16C5">
        <w:rPr>
          <w:rFonts w:ascii="Calibri Light" w:hAnsi="Calibri Light" w:cs="Calibri Light"/>
          <w:sz w:val="20"/>
          <w:szCs w:val="20"/>
        </w:rPr>
        <w:t>, nie uważa się za sprzeczne z pierwotnymi celami.</w:t>
      </w:r>
    </w:p>
    <w:p w14:paraId="13DCF70F"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Zasady minimalizacji danych osobowych</w:t>
      </w:r>
    </w:p>
    <w:p w14:paraId="1EFEB86B"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Przetwarzane dane osobowe muszą być adekwatne, istotne i ograniczone do niezbędnego zakresu określonego celem, dla którego są przetwarzane.</w:t>
      </w:r>
    </w:p>
    <w:p w14:paraId="2CF59CA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poprawności</w:t>
      </w:r>
    </w:p>
    <w:p w14:paraId="6587FDA6"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Przetwarzane dane osobowe muszą być poprawne i aktualizowane w zależności od potrzeb, muszą być podjęte odpowiednie i efektywne kroki w celu zabezpieczenia tego, aby dane osobowe, które są niepoprawne z punktu widzenia celów, dla których są przetwarzane, zostały bezzwłocznie usunięte lub </w:t>
      </w:r>
      <w:r w:rsidR="009E31C2" w:rsidRPr="001E16C5">
        <w:rPr>
          <w:rFonts w:ascii="Calibri Light" w:hAnsi="Calibri Light" w:cs="Calibri Light"/>
          <w:sz w:val="20"/>
          <w:szCs w:val="20"/>
        </w:rPr>
        <w:t>poprawione</w:t>
      </w:r>
      <w:r w:rsidRPr="001E16C5">
        <w:rPr>
          <w:rFonts w:ascii="Calibri Light" w:hAnsi="Calibri Light" w:cs="Calibri Light"/>
          <w:sz w:val="20"/>
          <w:szCs w:val="20"/>
        </w:rPr>
        <w:t>.</w:t>
      </w:r>
    </w:p>
    <w:p w14:paraId="2D1AA59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minimalizacji przechowywania</w:t>
      </w:r>
    </w:p>
    <w:p w14:paraId="72506FD8" w14:textId="77777777" w:rsidR="00404D8A"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przechowywane w formie umożliwiającej identyfikację osoby, której to dotyczy, do </w:t>
      </w:r>
      <w:r w:rsidR="00123F36" w:rsidRPr="001E16C5">
        <w:rPr>
          <w:rFonts w:ascii="Calibri Light" w:hAnsi="Calibri Light" w:cs="Calibri Light"/>
          <w:sz w:val="20"/>
          <w:szCs w:val="20"/>
        </w:rPr>
        <w:t xml:space="preserve">chwili, </w:t>
      </w:r>
      <w:r w:rsidRPr="001E16C5">
        <w:rPr>
          <w:rFonts w:ascii="Calibri Light" w:hAnsi="Calibri Light" w:cs="Calibri Light"/>
          <w:sz w:val="20"/>
          <w:szCs w:val="20"/>
        </w:rPr>
        <w:t xml:space="preserve">kiedy tego wymaga cel, dla którego dane osobowe są przetwarzane; dane osobowe można też przechowywać dłużej, jeśli mają być przetwarzane wyłącznie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10"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r w:rsidR="00404D8A">
          <w:rPr>
            <w:rFonts w:ascii="Calibri Light" w:hAnsi="Calibri Light" w:cs="Calibri Light"/>
            <w:sz w:val="20"/>
            <w:szCs w:val="20"/>
          </w:rPr>
          <w:t>.</w:t>
        </w:r>
        <w:r w:rsidR="00404D8A" w:rsidRPr="008A56D0">
          <w:rPr>
            <w:rFonts w:ascii="Calibri Light" w:hAnsi="Calibri Light" w:cs="Calibri Light"/>
            <w:sz w:val="20"/>
            <w:szCs w:val="20"/>
          </w:rPr>
          <w:t xml:space="preserve"> </w:t>
        </w:r>
      </w:hyperlink>
    </w:p>
    <w:p w14:paraId="12DF9C5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spójności i poufności</w:t>
      </w:r>
    </w:p>
    <w:p w14:paraId="277CAA2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przetwarzane </w:t>
      </w:r>
      <w:r w:rsidR="00123F36" w:rsidRPr="001E16C5">
        <w:rPr>
          <w:rFonts w:ascii="Calibri Light" w:hAnsi="Calibri Light" w:cs="Calibri Light"/>
          <w:sz w:val="20"/>
          <w:szCs w:val="20"/>
        </w:rPr>
        <w:t>w sposób</w:t>
      </w:r>
      <w:r w:rsidRPr="001E16C5">
        <w:rPr>
          <w:rFonts w:ascii="Calibri Light" w:hAnsi="Calibri Light" w:cs="Calibri Light"/>
          <w:sz w:val="20"/>
          <w:szCs w:val="20"/>
        </w:rPr>
        <w:t>, który za pośrednictwem stosownych środków technicznych i organizacyjnych zapewnia właściwe bezpieczeństwo danym osobowym, wraz z ochroną przed nieuprawnionym przetwarzaniem danych osobowych, niezgodnym z prawem przetwarzaniem danych osobowych, ich uszkodzeniem lub usunięciem.</w:t>
      </w:r>
    </w:p>
    <w:p w14:paraId="7498E5D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odpowiedzialności</w:t>
      </w:r>
    </w:p>
    <w:p w14:paraId="28B59DF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Administrator ponosi odpowiedzialność za przestrzeganie podstawowych zasad przetwarzania danych osobowych, za zgodność przetwarzania danych osobowych z zasadami przetwarzania danych osobowych, jak też za to, aby tę zgodność z zasadami przetwarzania danych osobowych mógł na wezwanie udokumentować.</w:t>
      </w:r>
    </w:p>
    <w:p w14:paraId="7F41D382" w14:textId="77777777" w:rsidR="00885316" w:rsidRPr="001E16C5" w:rsidRDefault="00885316" w:rsidP="00885316">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4: </w:t>
      </w:r>
    </w:p>
    <w:p w14:paraId="1B5C25BA" w14:textId="0F07126B" w:rsidR="00B07F8D" w:rsidRDefault="00885316"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Szczegółowe obowiązki informacyjne.</w:t>
      </w:r>
    </w:p>
    <w:p w14:paraId="1D5A48D2" w14:textId="77777777" w:rsidR="003F552A" w:rsidRPr="001E16C5" w:rsidRDefault="003F552A" w:rsidP="00B07F8D">
      <w:pPr>
        <w:pStyle w:val="Default"/>
        <w:rPr>
          <w:rFonts w:ascii="Calibri Light" w:hAnsi="Calibri Light" w:cs="Calibri Light"/>
          <w:b/>
          <w:bCs/>
          <w:color w:val="auto"/>
          <w:sz w:val="20"/>
          <w:szCs w:val="20"/>
        </w:rPr>
      </w:pPr>
    </w:p>
    <w:p w14:paraId="3B9C0063" w14:textId="77777777" w:rsidR="00EA4BEF" w:rsidRPr="00404D8A" w:rsidRDefault="00EA4BEF" w:rsidP="00404D8A">
      <w:pPr>
        <w:pStyle w:val="Odsekzoznamu"/>
        <w:numPr>
          <w:ilvl w:val="0"/>
          <w:numId w:val="23"/>
        </w:numPr>
        <w:spacing w:line="240" w:lineRule="atLeast"/>
        <w:jc w:val="both"/>
        <w:rPr>
          <w:rFonts w:ascii="Calibri Light" w:hAnsi="Calibri Light" w:cs="Calibri Light"/>
          <w:b/>
          <w:sz w:val="20"/>
          <w:szCs w:val="20"/>
        </w:rPr>
      </w:pPr>
      <w:r w:rsidRPr="00404D8A">
        <w:rPr>
          <w:rFonts w:ascii="Calibri Light" w:hAnsi="Calibri Light" w:cs="Calibri Light"/>
          <w:b/>
          <w:sz w:val="20"/>
          <w:szCs w:val="20"/>
        </w:rPr>
        <w:t>OŚWIADCZENIE O OCHRONIE PRYWATNOŚCI TMR Group -  klienci</w:t>
      </w:r>
    </w:p>
    <w:p w14:paraId="6AC7A802" w14:textId="77777777" w:rsidR="00EA4BEF" w:rsidRPr="001E16C5" w:rsidRDefault="00EA4BEF" w:rsidP="00EA4BEF">
      <w:pPr>
        <w:spacing w:line="240" w:lineRule="atLeast"/>
        <w:jc w:val="both"/>
        <w:rPr>
          <w:rFonts w:ascii="Calibri Light" w:hAnsi="Calibri Light" w:cs="Calibri Light"/>
          <w:sz w:val="20"/>
          <w:szCs w:val="20"/>
        </w:rPr>
      </w:pPr>
      <w:r w:rsidRPr="001E16C5">
        <w:rPr>
          <w:rFonts w:ascii="Calibri Light" w:hAnsi="Calibri Light" w:cs="Calibri Light"/>
          <w:sz w:val="20"/>
          <w:szCs w:val="20"/>
        </w:rPr>
        <w:lastRenderedPageBreak/>
        <w:t>Niniejsze „Oświadczenie o ochronie prywatności” dotyczy konkretnej grupy danych osobowych, konkretnie klientów jednego z podmiotów w ramach TMR Group. Nasza spółka pełni rolę administratora podczas przetwarzania takich danych osobowych. Do celów niniejszego „Oświadczenia o ochronie prywatności”, za ochronę danych osobowych danej osoby odpowiada dany podmiot TMR Group, z którym zawarto umowę</w:t>
      </w:r>
      <w:r w:rsidR="00342EB5" w:rsidRPr="001E16C5">
        <w:rPr>
          <w:rFonts w:ascii="Calibri Light" w:hAnsi="Calibri Light" w:cs="Calibri Light"/>
          <w:sz w:val="20"/>
          <w:szCs w:val="20"/>
        </w:rPr>
        <w:t>,</w:t>
      </w:r>
      <w:r w:rsidRPr="001E16C5">
        <w:rPr>
          <w:rFonts w:ascii="Calibri Light" w:hAnsi="Calibri Light" w:cs="Calibri Light"/>
          <w:sz w:val="20"/>
          <w:szCs w:val="20"/>
        </w:rPr>
        <w:t xml:space="preserve"> albo który jest członkiem programu lojalnościowego (administrator). Oświadczenie to wyjaśnia, w jaki sposób będzie się korzystać z pozyskanych danych osobowych lub od stron trzecich podczas trwania stosunku umownego ze spółką w ramach TMR Group. Zwracamy uwagę, że w związku z tym, iż niniejsze Oświadczenie dotyczy całej TMR Group, to jednak mogą wystąpić lokalne różnice </w:t>
      </w:r>
      <w:r w:rsidR="00342EB5" w:rsidRPr="001E16C5">
        <w:rPr>
          <w:rFonts w:ascii="Calibri Light" w:hAnsi="Calibri Light" w:cs="Calibri Light"/>
          <w:sz w:val="20"/>
          <w:szCs w:val="20"/>
        </w:rPr>
        <w:t xml:space="preserve"> wynikające z tego</w:t>
      </w:r>
      <w:r w:rsidRPr="001E16C5">
        <w:rPr>
          <w:rFonts w:ascii="Calibri Light" w:hAnsi="Calibri Light" w:cs="Calibri Light"/>
          <w:sz w:val="20"/>
          <w:szCs w:val="20"/>
        </w:rPr>
        <w:t>, w jaki sposób konkretne informacje przetwarzane są dla poszczególnych celów. Aby zyskać więcej bardziej szczegółowych informacji, należy zwrócić się do osoby odpowiedzialnej za ochronę danych (patrz poniżej).</w:t>
      </w:r>
    </w:p>
    <w:p w14:paraId="088550F6" w14:textId="77777777" w:rsidR="00CD595B" w:rsidRPr="001E16C5" w:rsidRDefault="00CD595B" w:rsidP="00CD595B">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1. Typy danych osobowych</w:t>
      </w:r>
    </w:p>
    <w:p w14:paraId="7D7FA722" w14:textId="77777777" w:rsidR="00CD595B" w:rsidRPr="001E16C5" w:rsidRDefault="00CD595B" w:rsidP="00404D8A">
      <w:pPr>
        <w:tabs>
          <w:tab w:val="left" w:pos="2295"/>
        </w:tabs>
        <w:spacing w:line="240" w:lineRule="atLeast"/>
        <w:jc w:val="both"/>
        <w:rPr>
          <w:rFonts w:ascii="Calibri Light" w:hAnsi="Calibri Light" w:cs="Calibri Light"/>
          <w:sz w:val="20"/>
          <w:szCs w:val="20"/>
        </w:rPr>
      </w:pPr>
      <w:r w:rsidRPr="001E16C5">
        <w:rPr>
          <w:rFonts w:ascii="Calibri Light" w:hAnsi="Calibri Light" w:cs="Calibri Light"/>
          <w:sz w:val="20"/>
          <w:szCs w:val="20"/>
        </w:rPr>
        <w:t>Przetwarzamy następujące dane:</w:t>
      </w:r>
    </w:p>
    <w:p w14:paraId="253BC547" w14:textId="77777777" w:rsidR="00CD595B" w:rsidRPr="001E16C5" w:rsidRDefault="00CD595B" w:rsidP="00CD1FDA">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Osobiste dane kontaktowe</w:t>
      </w:r>
      <w:r w:rsidRPr="001E16C5">
        <w:rPr>
          <w:rFonts w:ascii="Calibri Light" w:hAnsi="Calibri Light" w:cs="Calibri Light"/>
          <w:sz w:val="20"/>
          <w:szCs w:val="20"/>
        </w:rPr>
        <w:t>. Na przykład: imię, nazwisko, adres stałego miejsca zamieszkania, adres do przesyłania korespondencji, adres e-mailowy, numer telefonu kontaktowego, numer dowodu osobistego, PESEL, tytuł akademicki, data urodzenia</w:t>
      </w:r>
      <w:r w:rsidR="00CD1FDA" w:rsidRPr="001E16C5">
        <w:rPr>
          <w:rFonts w:ascii="Calibri Light" w:hAnsi="Calibri Light" w:cs="Calibri Light"/>
          <w:sz w:val="20"/>
          <w:szCs w:val="20"/>
        </w:rPr>
        <w:t xml:space="preserve">, </w:t>
      </w:r>
      <w:r w:rsidR="00342EB5" w:rsidRPr="001E16C5">
        <w:rPr>
          <w:rFonts w:ascii="Calibri Light" w:hAnsi="Calibri Light" w:cs="Calibri Light"/>
          <w:sz w:val="20"/>
          <w:szCs w:val="20"/>
        </w:rPr>
        <w:t xml:space="preserve"> rzeczy pozostawione</w:t>
      </w:r>
      <w:r w:rsidR="00CD1FDA" w:rsidRPr="001E16C5">
        <w:rPr>
          <w:rFonts w:ascii="Calibri Light" w:hAnsi="Calibri Light" w:cs="Calibri Light"/>
          <w:sz w:val="20"/>
          <w:szCs w:val="20"/>
        </w:rPr>
        <w:t xml:space="preserve"> (takie jak portfele, odzież, torby lub elektronika w naszych obiektach, zwłaszcza hotele, kolejki linowe itp.).</w:t>
      </w:r>
    </w:p>
    <w:p w14:paraId="010C0D70"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Zawodowe dane kontaktowe</w:t>
      </w:r>
      <w:r w:rsidRPr="001E16C5">
        <w:rPr>
          <w:rFonts w:ascii="Calibri Light" w:hAnsi="Calibri Light" w:cs="Calibri Light"/>
          <w:sz w:val="20"/>
          <w:szCs w:val="20"/>
        </w:rPr>
        <w:t>. Na przykład: adres reprezentowanej firmy, roboczy adres e-mailowy i numer telefonu.</w:t>
      </w:r>
    </w:p>
    <w:p w14:paraId="466C3098"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Dane na mocy umowy prawnej</w:t>
      </w:r>
      <w:r w:rsidRPr="001E16C5">
        <w:rPr>
          <w:rFonts w:ascii="Calibri Light" w:hAnsi="Calibri Light" w:cs="Calibri Light"/>
          <w:sz w:val="20"/>
          <w:szCs w:val="20"/>
        </w:rPr>
        <w:t>. Na przykład: dane identyfikacyjne i dane dokumentu identyfikacyjnego, treść umowy zawartej z naszą spółką wraz ze wszystkimi aneksami do  niej, zakres świadczonych usług, typ ostatecznego zaszeregowania, jego oznaczenie, numer rejestracyjny pojazdu silnikowego</w:t>
      </w:r>
      <w:r w:rsidR="00660825" w:rsidRPr="001E16C5">
        <w:rPr>
          <w:rFonts w:ascii="Calibri Light" w:hAnsi="Calibri Light" w:cs="Calibri Light"/>
          <w:sz w:val="20"/>
          <w:szCs w:val="20"/>
        </w:rPr>
        <w:t>, datę i stopień kursu lub wykonania, rodzaj i wielkość wypożyczonego sprzętu, używany sprzęt i wyposażenie sportowe.</w:t>
      </w:r>
    </w:p>
    <w:p w14:paraId="3F9105D2" w14:textId="77777777" w:rsidR="007461AB" w:rsidRPr="001E16C5" w:rsidRDefault="007461AB" w:rsidP="007461A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Rachunek fiskalny.</w:t>
      </w:r>
      <w:r w:rsidRPr="001E16C5">
        <w:rPr>
          <w:rFonts w:ascii="Calibri Light" w:hAnsi="Calibri Light" w:cs="Calibri Light"/>
          <w:sz w:val="20"/>
          <w:szCs w:val="20"/>
        </w:rPr>
        <w:t xml:space="preserve"> W celu sprawdzenia Twojej osoby pod kątem nagród i punktów losowania podajemy Twoje imię i nazwisko, możliwy numer pokoju.</w:t>
      </w:r>
    </w:p>
    <w:p w14:paraId="39991CFC"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Informacje dotyczące członków rodziny. </w:t>
      </w:r>
      <w:r w:rsidRPr="001E16C5">
        <w:rPr>
          <w:rFonts w:ascii="Calibri Light" w:hAnsi="Calibri Light" w:cs="Calibri Light"/>
          <w:sz w:val="20"/>
          <w:szCs w:val="20"/>
        </w:rPr>
        <w:t xml:space="preserve">Na potrzeby zakwalifikowania do uprzywilejowanych grup klientów. </w:t>
      </w:r>
    </w:p>
    <w:p w14:paraId="41F9C544" w14:textId="77777777" w:rsidR="00CD595B" w:rsidRPr="001E16C5" w:rsidRDefault="00CD595B" w:rsidP="00CD595B">
      <w:pPr>
        <w:pStyle w:val="Odsekzoznamu"/>
        <w:numPr>
          <w:ilvl w:val="0"/>
          <w:numId w:val="19"/>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Informacje płatnicze</w:t>
      </w:r>
      <w:r w:rsidRPr="001E16C5">
        <w:rPr>
          <w:rFonts w:ascii="Calibri Light" w:hAnsi="Calibri Light" w:cs="Calibri Light"/>
          <w:sz w:val="20"/>
          <w:szCs w:val="20"/>
        </w:rPr>
        <w:t>. Na przykład: numer konta bankowego i wysokość opłaconych usług.</w:t>
      </w:r>
    </w:p>
    <w:p w14:paraId="261193C0" w14:textId="77777777" w:rsidR="00CD595B" w:rsidRPr="001E16C5" w:rsidRDefault="00CD595B" w:rsidP="00CD595B">
      <w:pPr>
        <w:pStyle w:val="Odsekzoznamu"/>
        <w:numPr>
          <w:ilvl w:val="0"/>
          <w:numId w:val="25"/>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Dane dotyczące korespondencji i komunikacji. </w:t>
      </w:r>
      <w:r w:rsidRPr="001E16C5">
        <w:rPr>
          <w:rFonts w:ascii="Calibri Light" w:hAnsi="Calibri Light" w:cs="Calibri Light"/>
          <w:sz w:val="20"/>
          <w:szCs w:val="20"/>
        </w:rPr>
        <w:t>Na przykład: korespondencja e-mailowa, internetowy transfer danych oraz adres IP.</w:t>
      </w:r>
    </w:p>
    <w:p w14:paraId="0B5E029F" w14:textId="77777777" w:rsidR="00CD595B" w:rsidRPr="001E16C5" w:rsidRDefault="00CD595B" w:rsidP="00CD595B">
      <w:pPr>
        <w:pStyle w:val="Odsekzoznamu"/>
        <w:numPr>
          <w:ilvl w:val="0"/>
          <w:numId w:val="25"/>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Szczegółowe dane osobowe. </w:t>
      </w:r>
      <w:r w:rsidRPr="001E16C5">
        <w:rPr>
          <w:rFonts w:ascii="Calibri Light" w:hAnsi="Calibri Light" w:cs="Calibri Light"/>
          <w:sz w:val="20"/>
          <w:szCs w:val="20"/>
        </w:rPr>
        <w:t>Wysokość i waga dla ustawień bezpieczeństwa</w:t>
      </w:r>
      <w:r w:rsidR="00342EB5" w:rsidRPr="001E16C5">
        <w:rPr>
          <w:rFonts w:ascii="Calibri Light" w:hAnsi="Calibri Light" w:cs="Calibri Light"/>
          <w:sz w:val="20"/>
          <w:szCs w:val="20"/>
        </w:rPr>
        <w:t xml:space="preserve"> sprzętu narciarskiego</w:t>
      </w:r>
      <w:r w:rsidRPr="001E16C5">
        <w:rPr>
          <w:rFonts w:ascii="Calibri Light" w:hAnsi="Calibri Light" w:cs="Calibri Light"/>
          <w:sz w:val="20"/>
          <w:szCs w:val="20"/>
        </w:rPr>
        <w:t>.</w:t>
      </w:r>
    </w:p>
    <w:p w14:paraId="30974762" w14:textId="77777777" w:rsidR="00CD595B" w:rsidRPr="001E16C5" w:rsidRDefault="00CD595B" w:rsidP="00CD595B">
      <w:pPr>
        <w:pStyle w:val="Odsekzoznamu"/>
        <w:numPr>
          <w:ilvl w:val="0"/>
          <w:numId w:val="25"/>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Prawa dostępu. </w:t>
      </w:r>
      <w:r w:rsidRPr="001E16C5">
        <w:rPr>
          <w:rFonts w:ascii="Calibri Light" w:hAnsi="Calibri Light" w:cs="Calibri Light"/>
          <w:sz w:val="20"/>
          <w:szCs w:val="20"/>
        </w:rPr>
        <w:t>Prawa dostępu do różnych aplikacji w ramach infrastruktury IT, numery układów.</w:t>
      </w:r>
    </w:p>
    <w:p w14:paraId="369A483A" w14:textId="77777777" w:rsidR="00CD595B" w:rsidRPr="001E16C5" w:rsidRDefault="00CD595B" w:rsidP="00CD595B">
      <w:pPr>
        <w:pStyle w:val="Odsekzoznamu"/>
        <w:numPr>
          <w:ilvl w:val="0"/>
          <w:numId w:val="25"/>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Informacje dotyczące bezpieczeństwa. </w:t>
      </w:r>
      <w:r w:rsidRPr="001E16C5">
        <w:rPr>
          <w:rFonts w:ascii="Calibri Light" w:hAnsi="Calibri Light" w:cs="Calibri Light"/>
          <w:sz w:val="20"/>
          <w:szCs w:val="20"/>
        </w:rPr>
        <w:t xml:space="preserve">Na przykład: numer karty dostępu, informacje dotyczące obecności w </w:t>
      </w:r>
      <w:r w:rsidR="00342EB5" w:rsidRPr="001E16C5">
        <w:rPr>
          <w:rFonts w:ascii="Calibri Light" w:hAnsi="Calibri Light" w:cs="Calibri Light"/>
          <w:sz w:val="20"/>
          <w:szCs w:val="20"/>
        </w:rPr>
        <w:t xml:space="preserve">budynkach </w:t>
      </w:r>
      <w:r w:rsidRPr="001E16C5">
        <w:rPr>
          <w:rFonts w:ascii="Calibri Light" w:hAnsi="Calibri Light" w:cs="Calibri Light"/>
          <w:sz w:val="20"/>
          <w:szCs w:val="20"/>
        </w:rPr>
        <w:t>i zapisy CCTV (zamknięty system telewizyjny) takich jak parki wodne, parki rozrywki i ośrodki narciarskie.</w:t>
      </w:r>
    </w:p>
    <w:p w14:paraId="57D1B9CD" w14:textId="77777777" w:rsidR="00CD595B" w:rsidRPr="001E16C5" w:rsidRDefault="00CD595B" w:rsidP="00CD595B">
      <w:pPr>
        <w:pStyle w:val="Odsekzoznamu"/>
        <w:numPr>
          <w:ilvl w:val="0"/>
          <w:numId w:val="25"/>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Dane z dokumentu identyfikacyjnego. </w:t>
      </w:r>
      <w:r w:rsidRPr="001E16C5">
        <w:rPr>
          <w:rFonts w:ascii="Calibri Light" w:hAnsi="Calibri Light" w:cs="Calibri Light"/>
          <w:sz w:val="20"/>
          <w:szCs w:val="20"/>
        </w:rPr>
        <w:t>Karta obywatela, paszport</w:t>
      </w:r>
      <w:r w:rsidR="00342EB5" w:rsidRPr="001E16C5">
        <w:rPr>
          <w:rFonts w:ascii="Calibri Light" w:hAnsi="Calibri Light" w:cs="Calibri Light"/>
          <w:sz w:val="20"/>
          <w:szCs w:val="20"/>
        </w:rPr>
        <w:t>, dowód osobisty</w:t>
      </w:r>
      <w:r w:rsidRPr="001E16C5">
        <w:rPr>
          <w:rFonts w:ascii="Calibri Light" w:hAnsi="Calibri Light" w:cs="Calibri Light"/>
          <w:sz w:val="20"/>
          <w:szCs w:val="20"/>
        </w:rPr>
        <w:t>.</w:t>
      </w:r>
    </w:p>
    <w:p w14:paraId="23D1DA6C" w14:textId="77777777" w:rsidR="00CD595B" w:rsidRPr="001E16C5" w:rsidRDefault="00CD595B" w:rsidP="00CD595B">
      <w:pPr>
        <w:pStyle w:val="Odsekzoznamu"/>
        <w:numPr>
          <w:ilvl w:val="0"/>
          <w:numId w:val="25"/>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Zdjęcia z parku tematycznego LEGENDIA. </w:t>
      </w:r>
      <w:r w:rsidRPr="001E16C5">
        <w:rPr>
          <w:rFonts w:ascii="Calibri Light" w:hAnsi="Calibri Light" w:cs="Calibri Light"/>
          <w:sz w:val="20"/>
          <w:szCs w:val="20"/>
        </w:rPr>
        <w:t xml:space="preserve">W przypadku parków rozrywki </w:t>
      </w:r>
      <w:r w:rsidR="00342EB5" w:rsidRPr="001E16C5">
        <w:rPr>
          <w:rFonts w:ascii="Calibri Light" w:hAnsi="Calibri Light" w:cs="Calibri Light"/>
          <w:sz w:val="20"/>
          <w:szCs w:val="20"/>
        </w:rPr>
        <w:t>wykonujemy Twoje zdjęcia jako uczestnika imprez, wydarzeń lub użytkownika urządzeń rozrywkowych/atrakcji.</w:t>
      </w:r>
    </w:p>
    <w:p w14:paraId="44B518C2" w14:textId="77777777" w:rsidR="00CD595B" w:rsidRPr="001E16C5" w:rsidRDefault="00CD595B" w:rsidP="00CD595B">
      <w:pPr>
        <w:pStyle w:val="Odsekzoznamu"/>
        <w:numPr>
          <w:ilvl w:val="1"/>
          <w:numId w:val="25"/>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Zdjęcia Suvenir. </w:t>
      </w:r>
      <w:r w:rsidRPr="001E16C5">
        <w:rPr>
          <w:rFonts w:ascii="Calibri Light" w:hAnsi="Calibri Light" w:cs="Calibri Light"/>
          <w:sz w:val="20"/>
          <w:szCs w:val="20"/>
        </w:rPr>
        <w:t xml:space="preserve">Jeśli jesteś zainteresowany, możesz kupić </w:t>
      </w:r>
      <w:r w:rsidR="00342EB5" w:rsidRPr="001E16C5">
        <w:rPr>
          <w:rFonts w:ascii="Calibri Light" w:hAnsi="Calibri Light" w:cs="Calibri Light"/>
          <w:sz w:val="20"/>
          <w:szCs w:val="20"/>
        </w:rPr>
        <w:t xml:space="preserve">swoje </w:t>
      </w:r>
      <w:r w:rsidRPr="001E16C5">
        <w:rPr>
          <w:rFonts w:ascii="Calibri Light" w:hAnsi="Calibri Light" w:cs="Calibri Light"/>
          <w:sz w:val="20"/>
          <w:szCs w:val="20"/>
        </w:rPr>
        <w:t xml:space="preserve">zdjęcie wykonane za pomocą </w:t>
      </w:r>
      <w:r w:rsidR="00342EB5" w:rsidRPr="001E16C5">
        <w:rPr>
          <w:rFonts w:ascii="Calibri Light" w:hAnsi="Calibri Light" w:cs="Calibri Light"/>
          <w:sz w:val="20"/>
          <w:szCs w:val="20"/>
        </w:rPr>
        <w:t>systemu fotografowania na danym urządzeniu rozrywkowym/</w:t>
      </w:r>
      <w:r w:rsidRPr="001E16C5">
        <w:rPr>
          <w:rFonts w:ascii="Calibri Light" w:hAnsi="Calibri Light" w:cs="Calibri Light"/>
          <w:sz w:val="20"/>
          <w:szCs w:val="20"/>
        </w:rPr>
        <w:t>atrakcji. Jeśli nie skorzystasz z opcji zakupu zdjęcia, zostanie ono usunięte do 23:59:59 w dniu wykonania zdjęcia.</w:t>
      </w:r>
    </w:p>
    <w:p w14:paraId="4E45FEDF" w14:textId="77777777" w:rsidR="00A47DEE" w:rsidRDefault="00A47DEE" w:rsidP="00A47DEE">
      <w:pPr>
        <w:pStyle w:val="Odsekzoznamu"/>
        <w:numPr>
          <w:ilvl w:val="1"/>
          <w:numId w:val="25"/>
        </w:numPr>
        <w:spacing w:after="0" w:line="240" w:lineRule="atLeast"/>
        <w:jc w:val="both"/>
        <w:rPr>
          <w:rFonts w:ascii="Calibri Light" w:hAnsi="Calibri Light" w:cs="Calibri Light"/>
          <w:b/>
          <w:bCs/>
          <w:sz w:val="20"/>
          <w:szCs w:val="20"/>
        </w:rPr>
      </w:pPr>
      <w:r w:rsidRPr="00A47DEE">
        <w:rPr>
          <w:rFonts w:ascii="Calibri Light" w:hAnsi="Calibri Light" w:cs="Calibri Light"/>
          <w:b/>
          <w:sz w:val="20"/>
          <w:szCs w:val="20"/>
        </w:rPr>
        <w:t>Zdjęcie</w:t>
      </w:r>
      <w:r>
        <w:rPr>
          <w:rFonts w:ascii="Calibri Light" w:hAnsi="Calibri Light" w:cs="Calibri Light"/>
          <w:b/>
          <w:bCs/>
          <w:sz w:val="20"/>
          <w:szCs w:val="20"/>
        </w:rPr>
        <w:t xml:space="preserve"> członka sali sław. </w:t>
      </w:r>
      <w:r>
        <w:rPr>
          <w:rFonts w:ascii="Calibri Light" w:hAnsi="Calibri Light" w:cs="Calibri Light"/>
          <w:sz w:val="20"/>
          <w:szCs w:val="20"/>
        </w:rPr>
        <w:t>Jeśli użyjesz "Interactive Ride" (Lech Coaster, Bazyliszek, Dimond River, Rapid River, Dolina Jagi), twoje zdjęcie zostanie włączone do sali sław uczestników, którzy zdobywli anjweięcej punktów, w celu przesłania nagrody. Zdjęcie z sali sław jest przechowywane do końca danego  sezonu w Legendii.</w:t>
      </w:r>
    </w:p>
    <w:p w14:paraId="3CF083DE" w14:textId="77777777" w:rsidR="00CD595B" w:rsidRPr="001E16C5" w:rsidRDefault="0033669A" w:rsidP="00CD595B">
      <w:pPr>
        <w:pStyle w:val="Odsekzoznamu"/>
        <w:numPr>
          <w:ilvl w:val="0"/>
          <w:numId w:val="25"/>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Zdjęcia </w:t>
      </w:r>
      <w:r w:rsidR="00CD595B" w:rsidRPr="001E16C5">
        <w:rPr>
          <w:rFonts w:ascii="Calibri Light" w:hAnsi="Calibri Light" w:cs="Calibri Light"/>
          <w:b/>
          <w:sz w:val="20"/>
          <w:szCs w:val="20"/>
        </w:rPr>
        <w:t xml:space="preserve"> </w:t>
      </w:r>
      <w:r w:rsidRPr="001E16C5">
        <w:rPr>
          <w:rFonts w:ascii="Calibri Light" w:hAnsi="Calibri Light" w:cs="Calibri Light"/>
          <w:b/>
          <w:sz w:val="20"/>
          <w:szCs w:val="20"/>
        </w:rPr>
        <w:t xml:space="preserve">z </w:t>
      </w:r>
      <w:r w:rsidR="00CD595B" w:rsidRPr="001E16C5">
        <w:rPr>
          <w:rFonts w:ascii="Calibri Light" w:hAnsi="Calibri Light" w:cs="Calibri Light"/>
          <w:b/>
          <w:sz w:val="20"/>
          <w:szCs w:val="20"/>
        </w:rPr>
        <w:t xml:space="preserve">Aquaparku Tatralandia. </w:t>
      </w:r>
      <w:r w:rsidR="00CD595B" w:rsidRPr="001E16C5">
        <w:rPr>
          <w:rFonts w:ascii="Calibri Light" w:hAnsi="Calibri Light" w:cs="Calibri Light"/>
          <w:sz w:val="20"/>
          <w:szCs w:val="20"/>
        </w:rPr>
        <w:t xml:space="preserve">Jeśli jesteś zainteresowany, możesz kupić zdjęcie osoby zrobione </w:t>
      </w:r>
      <w:r w:rsidR="004F423A" w:rsidRPr="001E16C5">
        <w:rPr>
          <w:rFonts w:ascii="Calibri Light" w:hAnsi="Calibri Light" w:cs="Calibri Light"/>
          <w:sz w:val="20"/>
          <w:szCs w:val="20"/>
        </w:rPr>
        <w:t xml:space="preserve">na </w:t>
      </w:r>
      <w:r w:rsidR="00CD595B" w:rsidRPr="001E16C5">
        <w:rPr>
          <w:rFonts w:ascii="Calibri Light" w:hAnsi="Calibri Light" w:cs="Calibri Light"/>
          <w:sz w:val="20"/>
          <w:szCs w:val="20"/>
        </w:rPr>
        <w:t>atrakcji</w:t>
      </w:r>
      <w:r w:rsidR="004F423A" w:rsidRPr="001E16C5">
        <w:rPr>
          <w:rFonts w:ascii="Calibri Light" w:hAnsi="Calibri Light" w:cs="Calibri Light"/>
          <w:sz w:val="20"/>
          <w:szCs w:val="20"/>
        </w:rPr>
        <w:t>/</w:t>
      </w:r>
      <w:r w:rsidR="00CD595B" w:rsidRPr="001E16C5">
        <w:rPr>
          <w:rFonts w:ascii="Calibri Light" w:hAnsi="Calibri Light" w:cs="Calibri Light"/>
          <w:sz w:val="20"/>
          <w:szCs w:val="20"/>
        </w:rPr>
        <w:t>zjeżdżalni. Jeśli nie skorzystasz z opcji zakupu zdjęcia, zostanie ono usunięte w ciągu 72 godzin od dnia wykonania zdjęcia, dzięki czemu zostanie wysłane do klienta, jeśli tego zażąda.</w:t>
      </w:r>
    </w:p>
    <w:p w14:paraId="71FFBE2D" w14:textId="77777777" w:rsidR="00D66FE4" w:rsidRPr="00D66FE4" w:rsidRDefault="007461AB" w:rsidP="00AA0F25">
      <w:pPr>
        <w:pStyle w:val="Odsekzoznamu"/>
        <w:numPr>
          <w:ilvl w:val="0"/>
          <w:numId w:val="25"/>
        </w:numPr>
        <w:spacing w:after="0" w:line="240" w:lineRule="atLeast"/>
        <w:jc w:val="both"/>
        <w:rPr>
          <w:rFonts w:ascii="Calibri Light" w:hAnsi="Calibri Light" w:cs="Calibri Light"/>
          <w:strike/>
          <w:sz w:val="20"/>
          <w:szCs w:val="20"/>
        </w:rPr>
      </w:pPr>
      <w:r w:rsidRPr="00D66FE4">
        <w:rPr>
          <w:rFonts w:ascii="Calibri Light" w:hAnsi="Calibri Light" w:cs="Calibri Light"/>
          <w:b/>
          <w:sz w:val="20"/>
          <w:szCs w:val="20"/>
        </w:rPr>
        <w:t xml:space="preserve">Zdjęcia Twojego </w:t>
      </w:r>
      <w:r w:rsidR="004F423A" w:rsidRPr="00D66FE4">
        <w:rPr>
          <w:rFonts w:ascii="Calibri Light" w:hAnsi="Calibri Light" w:cs="Calibri Light"/>
          <w:b/>
          <w:sz w:val="20"/>
          <w:szCs w:val="20"/>
        </w:rPr>
        <w:t xml:space="preserve">wizerunku </w:t>
      </w:r>
      <w:r w:rsidRPr="00D66FE4">
        <w:rPr>
          <w:rFonts w:ascii="Calibri Light" w:hAnsi="Calibri Light" w:cs="Calibri Light"/>
          <w:b/>
          <w:sz w:val="20"/>
          <w:szCs w:val="20"/>
        </w:rPr>
        <w:t xml:space="preserve"> podczas sprawdzania </w:t>
      </w:r>
      <w:r w:rsidR="0033669A" w:rsidRPr="00D66FE4">
        <w:rPr>
          <w:rFonts w:ascii="Calibri Light" w:hAnsi="Calibri Light" w:cs="Calibri Light"/>
          <w:b/>
          <w:sz w:val="20"/>
          <w:szCs w:val="20"/>
        </w:rPr>
        <w:t>wpisu biletów wstępu/skipassów</w:t>
      </w:r>
      <w:r w:rsidRPr="00D66FE4">
        <w:rPr>
          <w:rFonts w:ascii="Calibri Light" w:hAnsi="Calibri Light" w:cs="Calibri Light"/>
          <w:b/>
          <w:sz w:val="20"/>
          <w:szCs w:val="20"/>
        </w:rPr>
        <w:t>.</w:t>
      </w:r>
      <w:r w:rsidRPr="00D66FE4">
        <w:rPr>
          <w:rFonts w:ascii="Calibri Light" w:hAnsi="Calibri Light" w:cs="Calibri Light"/>
          <w:sz w:val="20"/>
          <w:szCs w:val="20"/>
        </w:rPr>
        <w:t xml:space="preserve"> Weryfikujemy </w:t>
      </w:r>
      <w:r w:rsidR="004F423A" w:rsidRPr="00D66FE4">
        <w:rPr>
          <w:rFonts w:ascii="Calibri Light" w:hAnsi="Calibri Light" w:cs="Calibri Light"/>
          <w:sz w:val="20"/>
          <w:szCs w:val="20"/>
        </w:rPr>
        <w:t>Twój wizerunek</w:t>
      </w:r>
      <w:r w:rsidRPr="00D66FE4">
        <w:rPr>
          <w:rFonts w:ascii="Calibri Light" w:hAnsi="Calibri Light" w:cs="Calibri Light"/>
          <w:sz w:val="20"/>
          <w:szCs w:val="20"/>
        </w:rPr>
        <w:t xml:space="preserve"> podczas </w:t>
      </w:r>
      <w:r w:rsidR="004F423A" w:rsidRPr="00D66FE4">
        <w:rPr>
          <w:rFonts w:ascii="Calibri Light" w:hAnsi="Calibri Light" w:cs="Calibri Light"/>
          <w:sz w:val="20"/>
          <w:szCs w:val="20"/>
        </w:rPr>
        <w:t xml:space="preserve">przejść przez kołowroty/turnikety/bramki wejściowe </w:t>
      </w:r>
      <w:r w:rsidRPr="00D66FE4">
        <w:rPr>
          <w:rFonts w:ascii="Calibri Light" w:hAnsi="Calibri Light" w:cs="Calibri Light"/>
          <w:sz w:val="20"/>
          <w:szCs w:val="20"/>
        </w:rPr>
        <w:t>w, szczególnie w ośrodkach narciarskich</w:t>
      </w:r>
      <w:r w:rsidR="004F423A" w:rsidRPr="00D66FE4">
        <w:rPr>
          <w:rFonts w:ascii="Calibri Light" w:hAnsi="Calibri Light" w:cs="Calibri Light"/>
          <w:sz w:val="20"/>
          <w:szCs w:val="20"/>
        </w:rPr>
        <w:t xml:space="preserve"> oraz parkach rozrywki</w:t>
      </w:r>
      <w:r w:rsidRPr="00D66FE4">
        <w:rPr>
          <w:rFonts w:ascii="Calibri Light" w:hAnsi="Calibri Light" w:cs="Calibri Light"/>
          <w:sz w:val="20"/>
          <w:szCs w:val="20"/>
        </w:rPr>
        <w:t xml:space="preserve">. Jest to jedyny sposób, w jaki możemy zweryfikować </w:t>
      </w:r>
      <w:r w:rsidR="004F423A" w:rsidRPr="00D66FE4">
        <w:rPr>
          <w:rFonts w:ascii="Calibri Light" w:hAnsi="Calibri Light" w:cs="Calibri Light"/>
          <w:sz w:val="20"/>
          <w:szCs w:val="20"/>
        </w:rPr>
        <w:t>prawidłowe używanie biletów wstępu/</w:t>
      </w:r>
      <w:r w:rsidR="0033669A" w:rsidRPr="00D66FE4">
        <w:rPr>
          <w:rFonts w:ascii="Calibri Light" w:hAnsi="Calibri Light" w:cs="Calibri Light"/>
          <w:sz w:val="20"/>
          <w:szCs w:val="20"/>
        </w:rPr>
        <w:t>skipassów</w:t>
      </w:r>
      <w:r w:rsidR="004F423A" w:rsidRPr="00D66FE4">
        <w:rPr>
          <w:rFonts w:ascii="Calibri Light" w:hAnsi="Calibri Light" w:cs="Calibri Light"/>
          <w:sz w:val="20"/>
          <w:szCs w:val="20"/>
        </w:rPr>
        <w:t xml:space="preserve"> i zapobiec nadużyciom </w:t>
      </w:r>
      <w:r w:rsidR="0033669A" w:rsidRPr="00D66FE4">
        <w:rPr>
          <w:rFonts w:ascii="Calibri Light" w:hAnsi="Calibri Light" w:cs="Calibri Light"/>
          <w:sz w:val="20"/>
          <w:szCs w:val="20"/>
        </w:rPr>
        <w:t xml:space="preserve">w czasie </w:t>
      </w:r>
      <w:r w:rsidR="004F423A" w:rsidRPr="00D66FE4">
        <w:rPr>
          <w:rFonts w:ascii="Calibri Light" w:hAnsi="Calibri Light" w:cs="Calibri Light"/>
          <w:sz w:val="20"/>
          <w:szCs w:val="20"/>
        </w:rPr>
        <w:t xml:space="preserve">korzystania z biletów przez klientów. </w:t>
      </w:r>
      <w:r w:rsidRPr="00D66FE4">
        <w:rPr>
          <w:rFonts w:ascii="Calibri Light" w:hAnsi="Calibri Light" w:cs="Calibri Light"/>
          <w:sz w:val="20"/>
          <w:szCs w:val="20"/>
        </w:rPr>
        <w:t xml:space="preserve">Bilety sprzedawane są jako </w:t>
      </w:r>
      <w:r w:rsidR="004F423A" w:rsidRPr="00D66FE4">
        <w:rPr>
          <w:rFonts w:ascii="Calibri Light" w:hAnsi="Calibri Light" w:cs="Calibri Light"/>
          <w:sz w:val="20"/>
          <w:szCs w:val="20"/>
        </w:rPr>
        <w:t xml:space="preserve"> niezbywalne i nieprzenoszalne</w:t>
      </w:r>
      <w:r w:rsidRPr="00D66FE4">
        <w:rPr>
          <w:rFonts w:ascii="Calibri Light" w:hAnsi="Calibri Light" w:cs="Calibri Light"/>
          <w:sz w:val="20"/>
          <w:szCs w:val="20"/>
        </w:rPr>
        <w:t xml:space="preserve">, więc </w:t>
      </w:r>
      <w:r w:rsidR="004F423A" w:rsidRPr="00D66FE4">
        <w:rPr>
          <w:rFonts w:ascii="Calibri Light" w:hAnsi="Calibri Light" w:cs="Calibri Light"/>
          <w:sz w:val="20"/>
          <w:szCs w:val="20"/>
        </w:rPr>
        <w:t>weryfikujemy ich niezbywalność, nieprzenoszalność i to czy są używane wyłącznie przez uprawnionych użytkowników</w:t>
      </w:r>
      <w:r w:rsidRPr="00D66FE4">
        <w:rPr>
          <w:rFonts w:ascii="Calibri Light" w:hAnsi="Calibri Light" w:cs="Calibri Light"/>
          <w:sz w:val="20"/>
          <w:szCs w:val="20"/>
        </w:rPr>
        <w:t>.</w:t>
      </w:r>
      <w:r w:rsidR="00D66FE4" w:rsidRPr="00D66FE4">
        <w:rPr>
          <w:rFonts w:ascii="Calibri Light" w:hAnsi="Calibri Light" w:cs="Calibri Light"/>
          <w:sz w:val="20"/>
          <w:szCs w:val="20"/>
        </w:rPr>
        <w:t xml:space="preserve"> Podstawą prawną jest </w:t>
      </w:r>
      <w:r w:rsidR="00D66FE4" w:rsidRPr="00D66FE4">
        <w:rPr>
          <w:rFonts w:ascii="Calibri Light" w:hAnsi="Calibri Light" w:cs="Calibri Light"/>
          <w:sz w:val="20"/>
          <w:szCs w:val="20"/>
        </w:rPr>
        <w:lastRenderedPageBreak/>
        <w:t>umowa zawarta pomiędzy nami, uprawniony</w:t>
      </w:r>
      <w:r w:rsidR="00D66FE4">
        <w:rPr>
          <w:rFonts w:ascii="Calibri Light" w:hAnsi="Calibri Light" w:cs="Calibri Light"/>
          <w:sz w:val="20"/>
          <w:szCs w:val="20"/>
        </w:rPr>
        <w:t>uzasadniony</w:t>
      </w:r>
      <w:r w:rsidR="00D66FE4" w:rsidRPr="00D66FE4">
        <w:rPr>
          <w:rFonts w:ascii="Calibri Light" w:hAnsi="Calibri Light" w:cs="Calibri Light"/>
          <w:sz w:val="20"/>
          <w:szCs w:val="20"/>
        </w:rPr>
        <w:t xml:space="preserve"> interes administratora</w:t>
      </w:r>
      <w:r w:rsidR="00D66FE4">
        <w:rPr>
          <w:rFonts w:ascii="Calibri Light" w:hAnsi="Calibri Light" w:cs="Calibri Light"/>
          <w:sz w:val="20"/>
          <w:szCs w:val="20"/>
        </w:rPr>
        <w:t xml:space="preserve"> oraz</w:t>
      </w:r>
      <w:r w:rsidR="00D66FE4" w:rsidRPr="00D66FE4">
        <w:rPr>
          <w:rFonts w:ascii="Calibri Light" w:hAnsi="Calibri Light" w:cs="Calibri Light"/>
          <w:sz w:val="20"/>
          <w:szCs w:val="20"/>
        </w:rPr>
        <w:t xml:space="preserve"> uzasadniony interes prawny  grupy TMR.</w:t>
      </w:r>
    </w:p>
    <w:p w14:paraId="7B2FBF14" w14:textId="77777777" w:rsidR="00CD1FDA" w:rsidRPr="00404D8A" w:rsidRDefault="000956A4" w:rsidP="00404D8A">
      <w:pPr>
        <w:pStyle w:val="Odsekzoznamu"/>
        <w:numPr>
          <w:ilvl w:val="0"/>
          <w:numId w:val="25"/>
        </w:numPr>
        <w:spacing w:after="0" w:line="240" w:lineRule="atLeast"/>
        <w:jc w:val="both"/>
        <w:rPr>
          <w:rFonts w:ascii="Calibri Light" w:hAnsi="Calibri Light" w:cs="Calibri Light"/>
          <w:strike/>
          <w:sz w:val="20"/>
          <w:szCs w:val="20"/>
        </w:rPr>
      </w:pPr>
      <w:r w:rsidRPr="001E16C5">
        <w:rPr>
          <w:rFonts w:ascii="Calibri Light" w:hAnsi="Calibri Light" w:cs="Calibri Light"/>
          <w:b/>
          <w:sz w:val="20"/>
          <w:szCs w:val="20"/>
        </w:rPr>
        <w:t xml:space="preserve">Monitorowanie </w:t>
      </w:r>
      <w:r w:rsidR="004F423A" w:rsidRPr="001E16C5">
        <w:rPr>
          <w:rFonts w:ascii="Calibri Light" w:hAnsi="Calibri Light" w:cs="Calibri Light"/>
          <w:b/>
          <w:sz w:val="20"/>
          <w:szCs w:val="20"/>
        </w:rPr>
        <w:t xml:space="preserve">poprzez system kamer. </w:t>
      </w:r>
      <w:r w:rsidR="00404D8A" w:rsidRPr="00D66FE4">
        <w:rPr>
          <w:rFonts w:ascii="Calibri Light" w:hAnsi="Calibri Light" w:cs="Calibri Light"/>
          <w:sz w:val="20"/>
          <w:szCs w:val="20"/>
        </w:rPr>
        <w:t>Możemy rejestrować twój wizerunek oraz zachowanie w naszych obiektach. Będziemy korzystać z zapisów monitoringu wyłącznie w przypadku wystąpienia incydentu związanego z naruszeniem bezpieczeństwa.</w:t>
      </w:r>
      <w:r w:rsidR="005845E3" w:rsidRPr="00D66FE4">
        <w:rPr>
          <w:rFonts w:ascii="Calibri Light" w:hAnsi="Calibri Light" w:cs="Calibri Light"/>
          <w:b/>
          <w:sz w:val="20"/>
          <w:szCs w:val="20"/>
        </w:rPr>
        <w:t xml:space="preserve"> </w:t>
      </w:r>
      <w:r w:rsidR="00CD1FDA" w:rsidRPr="00D66FE4">
        <w:rPr>
          <w:rFonts w:ascii="Calibri Light" w:hAnsi="Calibri Light" w:cs="Calibri Light"/>
          <w:sz w:val="20"/>
          <w:szCs w:val="20"/>
        </w:rPr>
        <w:t>Podstawą</w:t>
      </w:r>
      <w:r w:rsidR="00CD1FDA" w:rsidRPr="00404D8A">
        <w:rPr>
          <w:rFonts w:ascii="Calibri Light" w:hAnsi="Calibri Light" w:cs="Calibri Light"/>
          <w:sz w:val="20"/>
          <w:szCs w:val="20"/>
        </w:rPr>
        <w:t xml:space="preserve"> prawną jest uzasadniony interes </w:t>
      </w:r>
      <w:r w:rsidR="0033669A" w:rsidRPr="00404D8A">
        <w:rPr>
          <w:rFonts w:ascii="Calibri Light" w:hAnsi="Calibri Light" w:cs="Calibri Light"/>
          <w:sz w:val="20"/>
          <w:szCs w:val="20"/>
        </w:rPr>
        <w:t>prawny  grupy TMR</w:t>
      </w:r>
      <w:r w:rsidR="00CD1FDA" w:rsidRPr="00404D8A">
        <w:rPr>
          <w:rFonts w:ascii="Calibri Light" w:hAnsi="Calibri Light" w:cs="Calibri Light"/>
          <w:sz w:val="20"/>
          <w:szCs w:val="20"/>
        </w:rPr>
        <w:t>.</w:t>
      </w:r>
    </w:p>
    <w:p w14:paraId="71C2507C" w14:textId="77777777" w:rsidR="00660825" w:rsidRPr="001E16C5" w:rsidRDefault="0033669A" w:rsidP="00660825">
      <w:pPr>
        <w:pStyle w:val="Odsekzoznamu"/>
        <w:numPr>
          <w:ilvl w:val="0"/>
          <w:numId w:val="25"/>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Zdjęcia </w:t>
      </w:r>
      <w:r w:rsidR="00660825" w:rsidRPr="001E16C5">
        <w:rPr>
          <w:rFonts w:ascii="Calibri Light" w:hAnsi="Calibri Light" w:cs="Calibri Light"/>
          <w:b/>
          <w:sz w:val="20"/>
          <w:szCs w:val="20"/>
        </w:rPr>
        <w:t>w szkołach narciarskich.</w:t>
      </w:r>
      <w:r w:rsidR="00660825" w:rsidRPr="001E16C5">
        <w:rPr>
          <w:rFonts w:ascii="Calibri Light" w:hAnsi="Calibri Light" w:cs="Calibri Light"/>
          <w:sz w:val="20"/>
          <w:szCs w:val="20"/>
        </w:rPr>
        <w:t xml:space="preserve"> Twój </w:t>
      </w:r>
      <w:r w:rsidRPr="001E16C5">
        <w:rPr>
          <w:rFonts w:ascii="Calibri Light" w:hAnsi="Calibri Light" w:cs="Calibri Light"/>
          <w:sz w:val="20"/>
          <w:szCs w:val="20"/>
        </w:rPr>
        <w:t xml:space="preserve">wizerunek sfotografowany </w:t>
      </w:r>
      <w:r w:rsidR="00660825" w:rsidRPr="001E16C5">
        <w:rPr>
          <w:rFonts w:ascii="Calibri Light" w:hAnsi="Calibri Light" w:cs="Calibri Light"/>
          <w:sz w:val="20"/>
          <w:szCs w:val="20"/>
        </w:rPr>
        <w:t xml:space="preserve">podczas </w:t>
      </w:r>
      <w:r w:rsidRPr="001E16C5">
        <w:rPr>
          <w:rFonts w:ascii="Calibri Light" w:hAnsi="Calibri Light" w:cs="Calibri Light"/>
          <w:sz w:val="20"/>
          <w:szCs w:val="20"/>
        </w:rPr>
        <w:t xml:space="preserve">zajęć w </w:t>
      </w:r>
      <w:r w:rsidR="00660825" w:rsidRPr="001E16C5">
        <w:rPr>
          <w:rFonts w:ascii="Calibri Light" w:hAnsi="Calibri Light" w:cs="Calibri Light"/>
          <w:sz w:val="20"/>
          <w:szCs w:val="20"/>
        </w:rPr>
        <w:t>szko</w:t>
      </w:r>
      <w:r w:rsidRPr="001E16C5">
        <w:rPr>
          <w:rFonts w:ascii="Calibri Light" w:hAnsi="Calibri Light" w:cs="Calibri Light"/>
          <w:sz w:val="20"/>
          <w:szCs w:val="20"/>
        </w:rPr>
        <w:t>le</w:t>
      </w:r>
      <w:r w:rsidR="00660825" w:rsidRPr="001E16C5">
        <w:rPr>
          <w:rFonts w:ascii="Calibri Light" w:hAnsi="Calibri Light" w:cs="Calibri Light"/>
          <w:sz w:val="20"/>
          <w:szCs w:val="20"/>
        </w:rPr>
        <w:t xml:space="preserve"> narciarskiej lub snowboardowej.</w:t>
      </w:r>
    </w:p>
    <w:p w14:paraId="46968661" w14:textId="77777777" w:rsidR="00660825" w:rsidRPr="001E16C5" w:rsidRDefault="00660825" w:rsidP="00660825">
      <w:pPr>
        <w:pStyle w:val="Odsekzoznamu"/>
        <w:numPr>
          <w:ilvl w:val="0"/>
          <w:numId w:val="25"/>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Kupony podarunkowe.</w:t>
      </w:r>
      <w:r w:rsidRPr="001E16C5">
        <w:rPr>
          <w:rFonts w:ascii="Calibri Light" w:hAnsi="Calibri Light" w:cs="Calibri Light"/>
          <w:sz w:val="20"/>
          <w:szCs w:val="20"/>
        </w:rPr>
        <w:t xml:space="preserve"> I</w:t>
      </w:r>
      <w:r w:rsidR="005845E3">
        <w:rPr>
          <w:rFonts w:ascii="Calibri Light" w:hAnsi="Calibri Light" w:cs="Calibri Light"/>
          <w:sz w:val="20"/>
          <w:szCs w:val="20"/>
        </w:rPr>
        <w:t>dentyfikacja darczyńcy i obdarowanego</w:t>
      </w:r>
      <w:r w:rsidRPr="001E16C5">
        <w:rPr>
          <w:rFonts w:ascii="Calibri Light" w:hAnsi="Calibri Light" w:cs="Calibri Light"/>
          <w:sz w:val="20"/>
          <w:szCs w:val="20"/>
        </w:rPr>
        <w:t xml:space="preserve"> wraz z przedmiotem darowizny i </w:t>
      </w:r>
      <w:r w:rsidR="005845E3">
        <w:rPr>
          <w:rFonts w:ascii="Calibri Light" w:hAnsi="Calibri Light" w:cs="Calibri Light"/>
          <w:sz w:val="20"/>
          <w:szCs w:val="20"/>
        </w:rPr>
        <w:t>treścią</w:t>
      </w:r>
      <w:r w:rsidRPr="001E16C5">
        <w:rPr>
          <w:rFonts w:ascii="Calibri Light" w:hAnsi="Calibri Light" w:cs="Calibri Light"/>
          <w:sz w:val="20"/>
          <w:szCs w:val="20"/>
        </w:rPr>
        <w:t xml:space="preserve"> darowizny</w:t>
      </w:r>
      <w:r w:rsidR="005845E3">
        <w:rPr>
          <w:rFonts w:ascii="Calibri Light" w:hAnsi="Calibri Light" w:cs="Calibri Light"/>
          <w:sz w:val="20"/>
          <w:szCs w:val="20"/>
        </w:rPr>
        <w:t>,</w:t>
      </w:r>
      <w:r w:rsidRPr="001E16C5">
        <w:rPr>
          <w:rFonts w:ascii="Calibri Light" w:hAnsi="Calibri Light" w:cs="Calibri Light"/>
          <w:sz w:val="20"/>
          <w:szCs w:val="20"/>
        </w:rPr>
        <w:t xml:space="preserve"> w zakresie niezbędnym do realizacji celu przetwarzania.</w:t>
      </w:r>
    </w:p>
    <w:p w14:paraId="17AE0F48" w14:textId="77777777" w:rsidR="00310D5D" w:rsidRPr="001E16C5" w:rsidRDefault="00310D5D" w:rsidP="00310D5D">
      <w:pPr>
        <w:pStyle w:val="Odsekzoznamu"/>
        <w:numPr>
          <w:ilvl w:val="0"/>
          <w:numId w:val="25"/>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Identyfikacja informacji i danych dotyczących Twoich celów i czasu.</w:t>
      </w:r>
      <w:r w:rsidRPr="001E16C5">
        <w:rPr>
          <w:rFonts w:ascii="Calibri Light" w:hAnsi="Calibri Light" w:cs="Calibri Light"/>
          <w:sz w:val="20"/>
          <w:szCs w:val="20"/>
        </w:rPr>
        <w:t xml:space="preserve"> W takim przypadku </w:t>
      </w:r>
      <w:r w:rsidR="005845E3">
        <w:rPr>
          <w:rFonts w:ascii="Calibri Light" w:hAnsi="Calibri Light" w:cs="Calibri Light"/>
          <w:sz w:val="20"/>
          <w:szCs w:val="20"/>
        </w:rPr>
        <w:t>rejestrujemy twoje</w:t>
      </w:r>
      <w:r w:rsidRPr="001E16C5">
        <w:rPr>
          <w:rFonts w:ascii="Calibri Light" w:hAnsi="Calibri Light" w:cs="Calibri Light"/>
          <w:sz w:val="20"/>
          <w:szCs w:val="20"/>
        </w:rPr>
        <w:t xml:space="preserve"> imię, nazwisko, kontakt telefoniczny, datę i godzinę podróży, na przykład w </w:t>
      </w:r>
      <w:r w:rsidR="005845E3">
        <w:rPr>
          <w:rFonts w:ascii="Calibri Light" w:hAnsi="Calibri Light" w:cs="Calibri Light"/>
          <w:sz w:val="20"/>
          <w:szCs w:val="20"/>
        </w:rPr>
        <w:t>ośrodku narciarskim lub hotelu w górach</w:t>
      </w:r>
      <w:r w:rsidRPr="001E16C5">
        <w:rPr>
          <w:rFonts w:ascii="Calibri Light" w:hAnsi="Calibri Light" w:cs="Calibri Light"/>
          <w:sz w:val="20"/>
          <w:szCs w:val="20"/>
        </w:rPr>
        <w:t xml:space="preserve"> oraz datę i godzinę spodziewanego powrotu z </w:t>
      </w:r>
      <w:r w:rsidR="00F832DA">
        <w:rPr>
          <w:rFonts w:ascii="Calibri Light" w:hAnsi="Calibri Light" w:cs="Calibri Light"/>
          <w:sz w:val="20"/>
          <w:szCs w:val="20"/>
        </w:rPr>
        <w:t>wyjścia lub wyjazdu</w:t>
      </w:r>
      <w:r w:rsidRPr="001E16C5">
        <w:rPr>
          <w:rFonts w:ascii="Calibri Light" w:hAnsi="Calibri Light" w:cs="Calibri Light"/>
          <w:sz w:val="20"/>
          <w:szCs w:val="20"/>
        </w:rPr>
        <w:t>.</w:t>
      </w:r>
    </w:p>
    <w:p w14:paraId="0B8D010B" w14:textId="77777777" w:rsidR="00E25579" w:rsidRDefault="00E25579" w:rsidP="00E25579">
      <w:pPr>
        <w:pStyle w:val="Odsekzoznamu"/>
        <w:numPr>
          <w:ilvl w:val="0"/>
          <w:numId w:val="25"/>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Korzystanie z naszych ośrodków i wyciągów krzesełkowych: </w:t>
      </w:r>
      <w:r w:rsidRPr="001E16C5">
        <w:rPr>
          <w:rFonts w:ascii="Calibri Light" w:hAnsi="Calibri Light" w:cs="Calibri Light"/>
          <w:sz w:val="20"/>
          <w:szCs w:val="20"/>
        </w:rPr>
        <w:t>Dane</w:t>
      </w:r>
      <w:r w:rsidRPr="001E16C5">
        <w:rPr>
          <w:rFonts w:ascii="Calibri Light" w:hAnsi="Calibri Light" w:cs="Calibri Light"/>
          <w:b/>
          <w:sz w:val="20"/>
          <w:szCs w:val="20"/>
        </w:rPr>
        <w:t xml:space="preserve"> </w:t>
      </w:r>
      <w:r w:rsidRPr="001E16C5">
        <w:rPr>
          <w:rFonts w:ascii="Calibri Light" w:hAnsi="Calibri Light" w:cs="Calibri Light"/>
          <w:sz w:val="20"/>
          <w:szCs w:val="20"/>
        </w:rPr>
        <w:t>orientacyjne o tym jaki dystans pokonaliście Państwo na nartach, jaką wysokość osiągnęliście i jak korzystaliście z naszego ośrodka. Dane, o których mowa, są przetwarzane i oceniane na podstawie zgody wyrażonej w naszej aplikacji.</w:t>
      </w:r>
    </w:p>
    <w:p w14:paraId="3B6DCC34" w14:textId="77777777" w:rsidR="00481856" w:rsidRPr="00481856" w:rsidRDefault="00481856" w:rsidP="00481856">
      <w:pPr>
        <w:numPr>
          <w:ilvl w:val="0"/>
          <w:numId w:val="25"/>
        </w:numPr>
        <w:spacing w:after="0" w:line="240" w:lineRule="atLeast"/>
        <w:jc w:val="both"/>
        <w:rPr>
          <w:rFonts w:ascii="Calibri Light" w:hAnsi="Calibri Light" w:cs="Calibri Light"/>
          <w:sz w:val="20"/>
          <w:szCs w:val="20"/>
        </w:rPr>
      </w:pPr>
      <w:r w:rsidRPr="00481856">
        <w:rPr>
          <w:rFonts w:ascii="Calibri Light" w:hAnsi="Calibri Light" w:cs="Calibri Light"/>
          <w:b/>
          <w:bCs/>
          <w:sz w:val="20"/>
          <w:szCs w:val="20"/>
        </w:rPr>
        <w:t>Uzyskując informację zwrotną:</w:t>
      </w:r>
      <w:r w:rsidRPr="00481856">
        <w:rPr>
          <w:rFonts w:ascii="Calibri Light" w:hAnsi="Calibri Light" w:cs="Calibri Light"/>
          <w:sz w:val="20"/>
          <w:szCs w:val="20"/>
        </w:rPr>
        <w:t xml:space="preserve"> płeć, wiek, wykonywany zawód, wykształcenie, dzieci, adres, zainteresowania. Zbiór danych w zakresie: nagrania głosowe, nagrania ruchu rąk,  pozyskanie ogólnych danych o zadowoleniu z usług TMR + ANKIETA. </w:t>
      </w:r>
    </w:p>
    <w:p w14:paraId="7E3FAC1F" w14:textId="77777777" w:rsidR="00481856" w:rsidRPr="00481856" w:rsidRDefault="00481856" w:rsidP="00481856">
      <w:pPr>
        <w:spacing w:after="0" w:line="240" w:lineRule="atLeast"/>
        <w:jc w:val="both"/>
        <w:rPr>
          <w:rFonts w:ascii="Calibri Light" w:hAnsi="Calibri Light" w:cs="Calibri Light"/>
          <w:sz w:val="20"/>
          <w:szCs w:val="20"/>
        </w:rPr>
      </w:pPr>
    </w:p>
    <w:p w14:paraId="6BBB1B2B" w14:textId="77777777" w:rsidR="00E25579" w:rsidRPr="001E16C5" w:rsidRDefault="00E25579" w:rsidP="00E25579">
      <w:pPr>
        <w:pStyle w:val="Odsekzoznamu"/>
        <w:spacing w:after="0" w:line="240" w:lineRule="atLeast"/>
        <w:jc w:val="both"/>
        <w:rPr>
          <w:rFonts w:ascii="Calibri Light" w:hAnsi="Calibri Light" w:cs="Calibri Light"/>
          <w:sz w:val="20"/>
          <w:szCs w:val="20"/>
        </w:rPr>
      </w:pPr>
    </w:p>
    <w:p w14:paraId="040E2ED8" w14:textId="77777777" w:rsidR="00CD595B" w:rsidRPr="001E16C5" w:rsidRDefault="00CD595B" w:rsidP="00CD595B">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2. Zadania i cele przetwarzania danych</w:t>
      </w:r>
    </w:p>
    <w:p w14:paraId="2F27CF70" w14:textId="77777777" w:rsidR="00CD595B" w:rsidRPr="001E16C5" w:rsidRDefault="00CD595B" w:rsidP="00404D8A">
      <w:pPr>
        <w:tabs>
          <w:tab w:val="left" w:pos="2040"/>
        </w:tabs>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Administrator danych będzie przetwarzać dane do następujących celów: </w:t>
      </w:r>
    </w:p>
    <w:p w14:paraId="254DD3A8" w14:textId="77777777" w:rsidR="00E25579" w:rsidRPr="001E16C5" w:rsidRDefault="00CD595B" w:rsidP="00E25579">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Administracja na rzecz klienta.</w:t>
      </w:r>
      <w:r w:rsidRPr="001E16C5">
        <w:rPr>
          <w:rFonts w:ascii="Calibri Light" w:hAnsi="Calibri Light" w:cs="Calibri Light"/>
          <w:sz w:val="20"/>
          <w:szCs w:val="20"/>
        </w:rPr>
        <w:t xml:space="preserve"> Prowadzimy oddzielne zapisy dotyczące wszystkich naszych klientów i </w:t>
      </w:r>
      <w:r w:rsidR="00DD2034" w:rsidRPr="001E16C5">
        <w:rPr>
          <w:rFonts w:ascii="Calibri Light" w:hAnsi="Calibri Light" w:cs="Calibri Light"/>
          <w:sz w:val="20"/>
          <w:szCs w:val="20"/>
        </w:rPr>
        <w:t>udzielonych świadczonych im usług</w:t>
      </w:r>
      <w:r w:rsidRPr="001E16C5">
        <w:rPr>
          <w:rFonts w:ascii="Calibri Light" w:hAnsi="Calibri Light" w:cs="Calibri Light"/>
          <w:sz w:val="20"/>
          <w:szCs w:val="20"/>
        </w:rPr>
        <w:t xml:space="preserve">.  Na podstawie analizy naszych zapisów podejmujemy również strategiczne decyzje w ofertach dla naszych klientów. Podstawą prawną jest umowa zawarta </w:t>
      </w:r>
      <w:r w:rsidR="0033669A" w:rsidRPr="001E16C5">
        <w:rPr>
          <w:rFonts w:ascii="Calibri Light" w:hAnsi="Calibri Light" w:cs="Calibri Light"/>
          <w:sz w:val="20"/>
          <w:szCs w:val="20"/>
        </w:rPr>
        <w:t>z klientem</w:t>
      </w:r>
      <w:r w:rsidRPr="001E16C5">
        <w:rPr>
          <w:rFonts w:ascii="Calibri Light" w:hAnsi="Calibri Light" w:cs="Calibri Light"/>
          <w:sz w:val="20"/>
          <w:szCs w:val="20"/>
        </w:rPr>
        <w:t xml:space="preserve"> i uprawniony interes administratora.</w:t>
      </w:r>
    </w:p>
    <w:p w14:paraId="35BD90F3" w14:textId="77777777" w:rsidR="00E25579" w:rsidRPr="001E16C5" w:rsidRDefault="00CD595B" w:rsidP="00E25579">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Świadczenie usług noclegowych. </w:t>
      </w:r>
      <w:r w:rsidRPr="001E16C5">
        <w:rPr>
          <w:rFonts w:ascii="Calibri Light" w:hAnsi="Calibri Light" w:cs="Calibri Light"/>
          <w:sz w:val="20"/>
          <w:szCs w:val="20"/>
        </w:rPr>
        <w:t>Musimy zapewniać ewidencję zakwaterowanych gości, zgodnie z oddzielnymi przepisami. Podstawą prawną jest realizacja ustawowego obowiązku administratora</w:t>
      </w:r>
      <w:r w:rsidR="00E25579" w:rsidRPr="001E16C5">
        <w:rPr>
          <w:rFonts w:ascii="Calibri Light" w:hAnsi="Calibri Light" w:cs="Calibri Light"/>
          <w:sz w:val="20"/>
          <w:szCs w:val="20"/>
        </w:rPr>
        <w:t xml:space="preserve"> </w:t>
      </w:r>
      <w:r w:rsidR="0033669A" w:rsidRPr="001E16C5">
        <w:rPr>
          <w:rFonts w:ascii="Calibri Light" w:hAnsi="Calibri Light" w:cs="Calibri Light"/>
          <w:sz w:val="20"/>
          <w:szCs w:val="20"/>
        </w:rPr>
        <w:t xml:space="preserve">oraz realizacja </w:t>
      </w:r>
      <w:r w:rsidR="00E25579" w:rsidRPr="001E16C5">
        <w:rPr>
          <w:rFonts w:ascii="Calibri Light" w:hAnsi="Calibri Light" w:cs="Calibri Light"/>
          <w:sz w:val="20"/>
          <w:szCs w:val="20"/>
        </w:rPr>
        <w:t>umowy, w której wyst</w:t>
      </w:r>
      <w:r w:rsidR="0033669A" w:rsidRPr="001E16C5">
        <w:rPr>
          <w:rFonts w:ascii="Calibri Light" w:hAnsi="Calibri Light" w:cs="Calibri Light"/>
          <w:sz w:val="20"/>
          <w:szCs w:val="20"/>
        </w:rPr>
        <w:t>ę</w:t>
      </w:r>
      <w:r w:rsidR="00E25579" w:rsidRPr="001E16C5">
        <w:rPr>
          <w:rFonts w:ascii="Calibri Light" w:hAnsi="Calibri Light" w:cs="Calibri Light"/>
          <w:sz w:val="20"/>
          <w:szCs w:val="20"/>
        </w:rPr>
        <w:t>pujecie Państwo jako strona.</w:t>
      </w:r>
    </w:p>
    <w:p w14:paraId="446E879A" w14:textId="77777777" w:rsidR="00E25579" w:rsidRPr="001E16C5" w:rsidRDefault="007461AB" w:rsidP="00E25579">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Weryfikacja wydajności. </w:t>
      </w:r>
      <w:r w:rsidRPr="001E16C5">
        <w:rPr>
          <w:rFonts w:ascii="Calibri Light" w:hAnsi="Calibri Light" w:cs="Calibri Light"/>
          <w:sz w:val="20"/>
          <w:szCs w:val="20"/>
        </w:rPr>
        <w:t xml:space="preserve">Poprzez dokumenty, takie jak paragon fiskalny, Strefa osobista GOPASS. Możesz sprawdzić losowanie punktów. </w:t>
      </w:r>
      <w:r w:rsidR="00D2483F" w:rsidRPr="001E16C5">
        <w:rPr>
          <w:rFonts w:ascii="Calibri Light" w:hAnsi="Calibri Light" w:cs="Calibri Light"/>
          <w:sz w:val="20"/>
          <w:szCs w:val="20"/>
        </w:rPr>
        <w:t xml:space="preserve">Podstawą prawną </w:t>
      </w:r>
      <w:r w:rsidRPr="001E16C5">
        <w:rPr>
          <w:rFonts w:ascii="Calibri Light" w:hAnsi="Calibri Light" w:cs="Calibri Light"/>
          <w:sz w:val="20"/>
          <w:szCs w:val="20"/>
        </w:rPr>
        <w:t>jest uzasadniony interes</w:t>
      </w:r>
      <w:r w:rsidR="00D2483F" w:rsidRPr="001E16C5">
        <w:rPr>
          <w:rFonts w:ascii="Calibri Light" w:hAnsi="Calibri Light" w:cs="Calibri Light"/>
          <w:sz w:val="20"/>
          <w:szCs w:val="20"/>
        </w:rPr>
        <w:t xml:space="preserve"> klienta </w:t>
      </w:r>
      <w:r w:rsidRPr="001E16C5">
        <w:rPr>
          <w:rFonts w:ascii="Calibri Light" w:hAnsi="Calibri Light" w:cs="Calibri Light"/>
          <w:sz w:val="20"/>
          <w:szCs w:val="20"/>
        </w:rPr>
        <w:t xml:space="preserve"> w połączeniu z realizacją zawartej między nami umowy</w:t>
      </w:r>
      <w:r w:rsidR="00D2483F" w:rsidRPr="001E16C5">
        <w:rPr>
          <w:rFonts w:ascii="Calibri Light" w:hAnsi="Calibri Light" w:cs="Calibri Light"/>
          <w:sz w:val="20"/>
          <w:szCs w:val="20"/>
        </w:rPr>
        <w:t>,</w:t>
      </w:r>
      <w:r w:rsidR="00E25579" w:rsidRPr="001E16C5">
        <w:rPr>
          <w:rFonts w:ascii="Calibri Light" w:hAnsi="Calibri Light" w:cs="Calibri Light"/>
          <w:sz w:val="20"/>
          <w:szCs w:val="20"/>
        </w:rPr>
        <w:t xml:space="preserve"> a </w:t>
      </w:r>
      <w:r w:rsidR="00D2483F" w:rsidRPr="001E16C5">
        <w:rPr>
          <w:rFonts w:ascii="Calibri Light" w:hAnsi="Calibri Light" w:cs="Calibri Light"/>
          <w:sz w:val="20"/>
          <w:szCs w:val="20"/>
        </w:rPr>
        <w:t xml:space="preserve">także </w:t>
      </w:r>
      <w:r w:rsidR="00E25579" w:rsidRPr="001E16C5">
        <w:rPr>
          <w:rFonts w:ascii="Calibri Light" w:hAnsi="Calibri Light" w:cs="Calibri Light"/>
          <w:sz w:val="20"/>
          <w:szCs w:val="20"/>
        </w:rPr>
        <w:t>uzasadniony interes administratora.</w:t>
      </w:r>
    </w:p>
    <w:p w14:paraId="5F550A2B"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Program lojalnościowy GOPASS. </w:t>
      </w:r>
      <w:r w:rsidRPr="001E16C5">
        <w:rPr>
          <w:rFonts w:ascii="Calibri Light" w:hAnsi="Calibri Light" w:cs="Calibri Light"/>
          <w:sz w:val="20"/>
          <w:szCs w:val="20"/>
        </w:rPr>
        <w:t>Ewidencja klienta i przesyłanie Newsletter`a z najnowszymi ofertami i usługami dotyczącymi członkostwa w programie lojalnościowym. Osoby partycypujące i założycieli programu lojalnościowego podano w „</w:t>
      </w:r>
      <w:r w:rsidR="00D2483F" w:rsidRPr="001E16C5">
        <w:rPr>
          <w:rFonts w:ascii="Calibri Light" w:hAnsi="Calibri Light" w:cs="Calibri Light"/>
          <w:sz w:val="20"/>
          <w:szCs w:val="20"/>
        </w:rPr>
        <w:t xml:space="preserve">Ogólnych </w:t>
      </w:r>
      <w:r w:rsidRPr="001E16C5">
        <w:rPr>
          <w:rFonts w:ascii="Calibri Light" w:hAnsi="Calibri Light" w:cs="Calibri Light"/>
          <w:sz w:val="20"/>
          <w:szCs w:val="20"/>
        </w:rPr>
        <w:t>Warunkach Handlowych</w:t>
      </w:r>
      <w:r w:rsidR="00D2483F" w:rsidRPr="001E16C5">
        <w:rPr>
          <w:rFonts w:ascii="Calibri Light" w:hAnsi="Calibri Light" w:cs="Calibri Light"/>
          <w:sz w:val="20"/>
          <w:szCs w:val="20"/>
        </w:rPr>
        <w:t xml:space="preserve"> Programu GOPASS</w:t>
      </w:r>
      <w:r w:rsidRPr="001E16C5">
        <w:rPr>
          <w:rFonts w:ascii="Calibri Light" w:hAnsi="Calibri Light" w:cs="Calibri Light"/>
          <w:sz w:val="20"/>
          <w:szCs w:val="20"/>
        </w:rPr>
        <w:t>” Podstawą prawną jest umowa zawarta pomiędzy nami i uprawniony interes administratora.</w:t>
      </w:r>
    </w:p>
    <w:p w14:paraId="5C73EAB0" w14:textId="77777777" w:rsidR="00404D8A" w:rsidRPr="0099693B" w:rsidRDefault="00E25579" w:rsidP="002B4166">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Administracja programu </w:t>
      </w:r>
      <w:r w:rsidR="00F832DA">
        <w:rPr>
          <w:rFonts w:ascii="Calibri Light" w:hAnsi="Calibri Light" w:cs="Calibri Light"/>
          <w:b/>
          <w:sz w:val="20"/>
          <w:szCs w:val="20"/>
        </w:rPr>
        <w:t>Sprytna Sezonówka</w:t>
      </w:r>
      <w:r w:rsidRPr="001E16C5">
        <w:rPr>
          <w:rFonts w:ascii="Calibri Light" w:hAnsi="Calibri Light" w:cs="Calibri Light"/>
          <w:sz w:val="20"/>
          <w:szCs w:val="20"/>
        </w:rPr>
        <w:t xml:space="preserve">: rejestracja klienta i wysyłanie Newslettera o najnowszych ofertach i usługach związanych z członkostwem w programie </w:t>
      </w:r>
      <w:r w:rsidR="00D66FE4">
        <w:rPr>
          <w:rFonts w:ascii="Calibri Light" w:hAnsi="Calibri Light" w:cs="Calibri Light"/>
          <w:sz w:val="20"/>
          <w:szCs w:val="20"/>
        </w:rPr>
        <w:t>Sprytna Sezonówka</w:t>
      </w:r>
      <w:r w:rsidRPr="001E16C5">
        <w:rPr>
          <w:rFonts w:ascii="Calibri Light" w:hAnsi="Calibri Light" w:cs="Calibri Light"/>
          <w:sz w:val="20"/>
          <w:szCs w:val="20"/>
        </w:rPr>
        <w:t>.</w:t>
      </w:r>
      <w:r w:rsidR="002B4166" w:rsidRPr="001E16C5" w:rsidDel="002B4166">
        <w:rPr>
          <w:rFonts w:ascii="Calibri Light" w:hAnsi="Calibri Light" w:cs="Calibri Light"/>
          <w:sz w:val="20"/>
          <w:szCs w:val="20"/>
        </w:rPr>
        <w:t xml:space="preserve"> </w:t>
      </w:r>
      <w:r w:rsidRPr="002B4166">
        <w:rPr>
          <w:rFonts w:ascii="Calibri Light" w:hAnsi="Calibri Light" w:cs="Calibri Light"/>
          <w:sz w:val="20"/>
          <w:szCs w:val="20"/>
        </w:rPr>
        <w:t xml:space="preserve">Ewidencja udzielonych rabatów i zalecenia dotyczące ich wykorzystania. Uczestnicy Programu i </w:t>
      </w:r>
      <w:r w:rsidR="00F832DA">
        <w:rPr>
          <w:rFonts w:ascii="Calibri Light" w:hAnsi="Calibri Light" w:cs="Calibri Light"/>
          <w:sz w:val="20"/>
          <w:szCs w:val="20"/>
        </w:rPr>
        <w:t>z</w:t>
      </w:r>
      <w:r w:rsidRPr="002B4166">
        <w:rPr>
          <w:rFonts w:ascii="Calibri Light" w:hAnsi="Calibri Light" w:cs="Calibri Light"/>
          <w:sz w:val="20"/>
          <w:szCs w:val="20"/>
        </w:rPr>
        <w:t xml:space="preserve">ałożyciele </w:t>
      </w:r>
      <w:r w:rsidR="00F832DA">
        <w:rPr>
          <w:rFonts w:ascii="Calibri Light" w:hAnsi="Calibri Light" w:cs="Calibri Light"/>
          <w:sz w:val="20"/>
          <w:szCs w:val="20"/>
        </w:rPr>
        <w:t xml:space="preserve">programu </w:t>
      </w:r>
      <w:r w:rsidRPr="002B4166">
        <w:rPr>
          <w:rFonts w:ascii="Calibri Light" w:hAnsi="Calibri Light" w:cs="Calibri Light"/>
          <w:sz w:val="20"/>
          <w:szCs w:val="20"/>
        </w:rPr>
        <w:t xml:space="preserve">są wymienieni w </w:t>
      </w:r>
      <w:r w:rsidR="00D2483F" w:rsidRPr="002B4166">
        <w:rPr>
          <w:rFonts w:ascii="Calibri Light" w:hAnsi="Calibri Light" w:cs="Calibri Light"/>
          <w:sz w:val="20"/>
          <w:szCs w:val="20"/>
        </w:rPr>
        <w:t>„</w:t>
      </w:r>
      <w:r w:rsidRPr="002B4166">
        <w:rPr>
          <w:rFonts w:ascii="Calibri Light" w:hAnsi="Calibri Light" w:cs="Calibri Light"/>
          <w:sz w:val="20"/>
          <w:szCs w:val="20"/>
        </w:rPr>
        <w:t>Warunkach handlowych</w:t>
      </w:r>
      <w:r w:rsidR="00D2483F" w:rsidRPr="002B4166">
        <w:rPr>
          <w:rFonts w:ascii="Calibri Light" w:hAnsi="Calibri Light" w:cs="Calibri Light"/>
          <w:sz w:val="20"/>
          <w:szCs w:val="20"/>
        </w:rPr>
        <w:t>”</w:t>
      </w:r>
      <w:r w:rsidRPr="002B4166">
        <w:rPr>
          <w:rFonts w:ascii="Calibri Light" w:hAnsi="Calibri Light" w:cs="Calibri Light"/>
          <w:sz w:val="20"/>
          <w:szCs w:val="20"/>
        </w:rPr>
        <w:t>. Podstawą prawną jest umowa zawarta między nami oraz uzasadniony interes administratora.</w:t>
      </w:r>
    </w:p>
    <w:p w14:paraId="65FF3E52" w14:textId="77777777" w:rsidR="0099693B" w:rsidRPr="0099693B" w:rsidRDefault="0099693B" w:rsidP="0099693B">
      <w:pPr>
        <w:pStyle w:val="Odsekzoznamu"/>
        <w:numPr>
          <w:ilvl w:val="0"/>
          <w:numId w:val="20"/>
        </w:numPr>
        <w:rPr>
          <w:rFonts w:ascii="Calibri Light" w:hAnsi="Calibri Light" w:cs="Calibri Light"/>
          <w:sz w:val="20"/>
          <w:szCs w:val="20"/>
        </w:rPr>
      </w:pPr>
      <w:r w:rsidRPr="0099693B">
        <w:rPr>
          <w:rFonts w:ascii="Calibri Light" w:hAnsi="Calibri Light" w:cs="Calibri Light"/>
          <w:b/>
          <w:bCs/>
          <w:sz w:val="20"/>
          <w:szCs w:val="20"/>
        </w:rPr>
        <w:t>Ski challenge.</w:t>
      </w:r>
      <w:r w:rsidRPr="0099693B">
        <w:rPr>
          <w:rFonts w:ascii="Calibri Light" w:hAnsi="Calibri Light" w:cs="Calibri Light"/>
          <w:sz w:val="20"/>
          <w:szCs w:val="20"/>
        </w:rPr>
        <w:t xml:space="preserve"> Ewidencja kilometrów narciarskich w naszych ośrodkach Jasna, Szczyrbskie Jezioro, Stary Smokowiec, Tatrzańska Łomnica, Szpindlerowy Młyn i Szczyrk, osiągnięty poziom, przyjaciele, którzy zaakceptowali porównanie wspólnych statystyk. Podczas wyszukiwania znajomych wszyscy kandydaci zobaczą Twoje dane rejestracyjne, konkretnie: imię, nazwisko, miasto oraz zdjęcie (jeśli podczas rejestracji dodałeś również swojego zdjęcie), jeśli Cię będą wyszukiwać według imienia i nazwiska lub adresu e-mail. Zawsze jednak porównując statystyki w zakresie imienia, nazwiska, miasta, zdjęcia, przebiegu, wysokości, przejeżdżonych dni, wybranego poziomu i szczegółów przejść w formie wykresu dla bieżącego sezonu, musisz osobno zaakceptować osobną korespondencją  e-mailową. Podstawą prawną przetwarzania jest Twoja zgoda. Cofnięcie zgody jest możliwe w dowolnym momencie poprzez wysłanie prośby o wycofanie na adres </w:t>
      </w:r>
      <w:hyperlink r:id="rId11" w:history="1">
        <w:r w:rsidRPr="0099693B">
          <w:rPr>
            <w:rFonts w:ascii="Calibri Light" w:hAnsi="Calibri Light" w:cs="Calibri Light"/>
            <w:sz w:val="20"/>
            <w:szCs w:val="20"/>
          </w:rPr>
          <w:t>info@gopass.sk</w:t>
        </w:r>
      </w:hyperlink>
      <w:r w:rsidRPr="0099693B">
        <w:rPr>
          <w:rFonts w:ascii="Calibri Light" w:hAnsi="Calibri Light" w:cs="Calibri Light"/>
          <w:sz w:val="20"/>
          <w:szCs w:val="20"/>
        </w:rPr>
        <w:t>. Twoje statystyki zostaną przesłane do Ciebie i udostępnione Twoim znajomym w przypadku Twojej akceptacji na udostępnianie z Tobą statystyk. Dane będą przetwarzane w TMR Group przez okres członkostwa w programie Gopass.</w:t>
      </w:r>
    </w:p>
    <w:p w14:paraId="0C06CE92" w14:textId="77777777" w:rsidR="00CD595B" w:rsidRPr="001E16C5" w:rsidRDefault="00CD595B" w:rsidP="002B4166">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lastRenderedPageBreak/>
        <w:t xml:space="preserve">Wypożyczalnia sprzętu sportowego. </w:t>
      </w:r>
      <w:r w:rsidRPr="001E16C5">
        <w:rPr>
          <w:rFonts w:ascii="Calibri Light" w:hAnsi="Calibri Light" w:cs="Calibri Light"/>
          <w:sz w:val="20"/>
          <w:szCs w:val="20"/>
        </w:rPr>
        <w:t>Wypożyczany przez nas sprzęt ma konkretną wartość i cenę, dlatego musimy prowadzić ewidencję tych osób, którym go wypożyczyliśmy. W przypadku oddzielnych usług i towarów, ze względu na dostosowanie wypożyczonego sprzętu do potrzeb danej osoby musimy uzyskać informacje dotyczące wagi lub wzrostu wypożyczającego (np. sprzęt narciarki, snowboardy, itp.). Aby chronić nasze prawa, rejestrujemy również kserokopie dokumentów, biorąc pod uwagę i przetwarzając tylko dane niezbędne do realizacji celu przetwarzania. Podstawą prawną jest umowa zawarta pomiędzy nami i uprawniony interes administratora.</w:t>
      </w:r>
    </w:p>
    <w:p w14:paraId="7C2F7766"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Szkółka narciarska. </w:t>
      </w:r>
      <w:r w:rsidRPr="001E16C5">
        <w:rPr>
          <w:rFonts w:ascii="Calibri Light" w:hAnsi="Calibri Light" w:cs="Calibri Light"/>
          <w:sz w:val="20"/>
          <w:szCs w:val="20"/>
        </w:rPr>
        <w:t>W interesie uczestników musimy ewidencjonować kto z naszych kolegów-instruktorów ich uczył i czy na przykład spełnił ich oczekiwania.</w:t>
      </w:r>
      <w:r w:rsidRPr="001E16C5">
        <w:rPr>
          <w:rFonts w:ascii="Calibri Light" w:hAnsi="Calibri Light" w:cs="Calibri Light"/>
          <w:b/>
          <w:sz w:val="20"/>
          <w:szCs w:val="20"/>
        </w:rPr>
        <w:t xml:space="preserve"> </w:t>
      </w:r>
      <w:r w:rsidRPr="001E16C5">
        <w:rPr>
          <w:rFonts w:ascii="Calibri Light" w:hAnsi="Calibri Light" w:cs="Calibri Light"/>
          <w:sz w:val="20"/>
          <w:szCs w:val="20"/>
        </w:rPr>
        <w:t>Podstawą prawną jest umowa zawarta pomiędzy nami i uprawniony interes administratora.</w:t>
      </w:r>
    </w:p>
    <w:p w14:paraId="44048562" w14:textId="77777777" w:rsidR="003975D1" w:rsidRPr="001E16C5" w:rsidRDefault="00D2483F" w:rsidP="003975D1">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Promocja </w:t>
      </w:r>
      <w:r w:rsidR="003975D1" w:rsidRPr="001E16C5">
        <w:rPr>
          <w:rFonts w:ascii="Calibri Light" w:hAnsi="Calibri Light" w:cs="Calibri Light"/>
          <w:b/>
          <w:sz w:val="20"/>
          <w:szCs w:val="20"/>
        </w:rPr>
        <w:t xml:space="preserve">naszej firmy i jej usług. </w:t>
      </w:r>
      <w:r w:rsidR="003975D1" w:rsidRPr="001E16C5">
        <w:rPr>
          <w:rFonts w:ascii="Calibri Light" w:hAnsi="Calibri Light" w:cs="Calibri Light"/>
          <w:sz w:val="20"/>
          <w:szCs w:val="20"/>
        </w:rPr>
        <w:t xml:space="preserve">W przypadku braku sprzeciwu, możemy ujawnić naszym kanałom komunikacyjnym w ramach promocji naszej firmy </w:t>
      </w:r>
      <w:r w:rsidRPr="001E16C5">
        <w:rPr>
          <w:rFonts w:ascii="Calibri Light" w:hAnsi="Calibri Light" w:cs="Calibri Light"/>
          <w:sz w:val="20"/>
          <w:szCs w:val="20"/>
        </w:rPr>
        <w:t>wizerunek klienta</w:t>
      </w:r>
      <w:r w:rsidR="003975D1" w:rsidRPr="001E16C5">
        <w:rPr>
          <w:rFonts w:ascii="Calibri Light" w:hAnsi="Calibri Light" w:cs="Calibri Light"/>
          <w:sz w:val="20"/>
          <w:szCs w:val="20"/>
        </w:rPr>
        <w:t xml:space="preserve"> podczas korzystania z naszych usług, na przykład w szkołach narciarskich lub snowboardowych. W przypadku dzieci rodzice zostaną również poinformowani o tym działaniu. Starannie wybieramy wszystkie </w:t>
      </w:r>
      <w:r w:rsidR="00F832DA">
        <w:rPr>
          <w:rFonts w:ascii="Calibri Light" w:hAnsi="Calibri Light" w:cs="Calibri Light"/>
          <w:sz w:val="20"/>
          <w:szCs w:val="20"/>
        </w:rPr>
        <w:t>ujęcia fotograficzne, tak aby nie miały charakteru ośmieszającego lub uwłaczającego godności.</w:t>
      </w:r>
      <w:r w:rsidR="003975D1" w:rsidRPr="001E16C5">
        <w:rPr>
          <w:rFonts w:ascii="Calibri Light" w:hAnsi="Calibri Light" w:cs="Calibri Light"/>
          <w:sz w:val="20"/>
          <w:szCs w:val="20"/>
        </w:rPr>
        <w:t xml:space="preserve"> </w:t>
      </w:r>
      <w:r w:rsidR="00DD2034" w:rsidRPr="001E16C5">
        <w:rPr>
          <w:rFonts w:ascii="Calibri Light" w:hAnsi="Calibri Light" w:cs="Calibri Light"/>
          <w:sz w:val="20"/>
          <w:szCs w:val="20"/>
        </w:rPr>
        <w:t>Podstaw</w:t>
      </w:r>
      <w:r w:rsidR="00F832DA">
        <w:rPr>
          <w:rFonts w:ascii="Calibri Light" w:hAnsi="Calibri Light" w:cs="Calibri Light"/>
          <w:sz w:val="20"/>
          <w:szCs w:val="20"/>
        </w:rPr>
        <w:t>ą</w:t>
      </w:r>
      <w:r w:rsidR="00DD2034" w:rsidRPr="001E16C5">
        <w:rPr>
          <w:rFonts w:ascii="Calibri Light" w:hAnsi="Calibri Light" w:cs="Calibri Light"/>
          <w:sz w:val="20"/>
          <w:szCs w:val="20"/>
        </w:rPr>
        <w:t xml:space="preserve"> prawną przetwarzania je</w:t>
      </w:r>
      <w:r w:rsidR="00F832DA">
        <w:rPr>
          <w:rFonts w:ascii="Calibri Light" w:hAnsi="Calibri Light" w:cs="Calibri Light"/>
          <w:sz w:val="20"/>
          <w:szCs w:val="20"/>
        </w:rPr>
        <w:t>st uzasadniony interes naszej f</w:t>
      </w:r>
      <w:r w:rsidR="00DD2034" w:rsidRPr="001E16C5">
        <w:rPr>
          <w:rFonts w:ascii="Calibri Light" w:hAnsi="Calibri Light" w:cs="Calibri Light"/>
          <w:sz w:val="20"/>
          <w:szCs w:val="20"/>
        </w:rPr>
        <w:t>irmy jako administratora.</w:t>
      </w:r>
    </w:p>
    <w:p w14:paraId="7C7DC7DB" w14:textId="77777777" w:rsidR="00DD2034" w:rsidRPr="001E16C5" w:rsidRDefault="003975D1" w:rsidP="00DD2034">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Nauczanie w szkole narciarskiej lub snowboardowej. </w:t>
      </w:r>
      <w:r w:rsidRPr="001E16C5">
        <w:rPr>
          <w:rFonts w:ascii="Calibri Light" w:hAnsi="Calibri Light" w:cs="Calibri Light"/>
          <w:sz w:val="20"/>
          <w:szCs w:val="20"/>
        </w:rPr>
        <w:t>W celu nauczania, musimy przetwarzać twoje dane, abyśmy wiedzieli, jak</w:t>
      </w:r>
      <w:r w:rsidR="00DD2034" w:rsidRPr="001E16C5">
        <w:rPr>
          <w:rFonts w:ascii="Calibri Light" w:hAnsi="Calibri Light" w:cs="Calibri Light"/>
          <w:sz w:val="20"/>
          <w:szCs w:val="20"/>
        </w:rPr>
        <w:t xml:space="preserve">ie poczyniłeś postępy w nauce, </w:t>
      </w:r>
      <w:r w:rsidRPr="001E16C5">
        <w:rPr>
          <w:rFonts w:ascii="Calibri Light" w:hAnsi="Calibri Light" w:cs="Calibri Light"/>
          <w:sz w:val="20"/>
          <w:szCs w:val="20"/>
        </w:rPr>
        <w:t xml:space="preserve"> gdzie cię uczono </w:t>
      </w:r>
      <w:r w:rsidR="00DD2034" w:rsidRPr="001E16C5">
        <w:rPr>
          <w:rFonts w:ascii="Calibri Light" w:hAnsi="Calibri Light" w:cs="Calibri Light"/>
          <w:sz w:val="20"/>
          <w:szCs w:val="20"/>
        </w:rPr>
        <w:t>itd</w:t>
      </w:r>
      <w:r w:rsidRPr="001E16C5">
        <w:rPr>
          <w:rFonts w:ascii="Calibri Light" w:hAnsi="Calibri Light" w:cs="Calibri Light"/>
          <w:sz w:val="20"/>
          <w:szCs w:val="20"/>
        </w:rPr>
        <w:t xml:space="preserve">. Wszystko dla Twojej wygody korzystania z </w:t>
      </w:r>
      <w:r w:rsidR="00DD2034" w:rsidRPr="001E16C5">
        <w:rPr>
          <w:rFonts w:ascii="Calibri Light" w:hAnsi="Calibri Light" w:cs="Calibri Light"/>
          <w:sz w:val="20"/>
          <w:szCs w:val="20"/>
        </w:rPr>
        <w:t xml:space="preserve">wybranych </w:t>
      </w:r>
      <w:r w:rsidRPr="001E16C5">
        <w:rPr>
          <w:rFonts w:ascii="Calibri Light" w:hAnsi="Calibri Light" w:cs="Calibri Light"/>
          <w:sz w:val="20"/>
          <w:szCs w:val="20"/>
        </w:rPr>
        <w:t xml:space="preserve">usług. </w:t>
      </w:r>
      <w:r w:rsidR="00DD2034" w:rsidRPr="001E16C5">
        <w:rPr>
          <w:rFonts w:ascii="Calibri Light" w:hAnsi="Calibri Light" w:cs="Calibri Light"/>
          <w:sz w:val="20"/>
          <w:szCs w:val="20"/>
        </w:rPr>
        <w:t xml:space="preserve"> Podstawą prawną jest umowa zawarta pomiędzy nami i uprawniony interes administratora.</w:t>
      </w:r>
    </w:p>
    <w:p w14:paraId="006912CD" w14:textId="77777777" w:rsidR="003975D1" w:rsidRPr="001E16C5" w:rsidRDefault="003975D1" w:rsidP="003975D1">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Kursy instruktorskie. W celach dydaktycznych musimy</w:t>
      </w:r>
      <w:r w:rsidRPr="001E16C5">
        <w:rPr>
          <w:rFonts w:ascii="Calibri Light" w:hAnsi="Calibri Light" w:cs="Calibri Light"/>
          <w:sz w:val="20"/>
          <w:szCs w:val="20"/>
        </w:rPr>
        <w:t xml:space="preserve"> przetworzyć Twoje dane, abyśmy mogli przedstawić certyfikat potwierdzający Twoje umiejętności nauczania naszych klientów. Podstawą prawną jest wykonanie umowy zawartej między Tobą a naszą firmą.</w:t>
      </w:r>
    </w:p>
    <w:p w14:paraId="5A02E7DC"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Wejścia do aquaparkow oraz parków rozrywki i przejazdy kolejkami linowymi. </w:t>
      </w:r>
      <w:r w:rsidRPr="001E16C5">
        <w:rPr>
          <w:rFonts w:ascii="Calibri Light" w:hAnsi="Calibri Light" w:cs="Calibri Light"/>
          <w:sz w:val="20"/>
          <w:szCs w:val="20"/>
        </w:rPr>
        <w:t xml:space="preserve">Zachowanie bezpieczeństwa jest priorytetem naszej spółki, podobnie jak zapobieganie </w:t>
      </w:r>
      <w:r w:rsidR="00DD2034" w:rsidRPr="001E16C5">
        <w:rPr>
          <w:rFonts w:ascii="Calibri Light" w:hAnsi="Calibri Light" w:cs="Calibri Light"/>
          <w:sz w:val="20"/>
          <w:szCs w:val="20"/>
        </w:rPr>
        <w:t xml:space="preserve">nadużyciom </w:t>
      </w:r>
      <w:r w:rsidRPr="001E16C5">
        <w:rPr>
          <w:rFonts w:ascii="Calibri Light" w:hAnsi="Calibri Light" w:cs="Calibri Light"/>
          <w:sz w:val="20"/>
          <w:szCs w:val="20"/>
        </w:rPr>
        <w:t xml:space="preserve">programu lojalnościowego, dlatego ewidencjonujemy wejścia i program pobytu w naszych ośrodkach </w:t>
      </w:r>
      <w:r w:rsidR="008F4221" w:rsidRPr="001E16C5">
        <w:rPr>
          <w:rFonts w:ascii="Calibri Light" w:hAnsi="Calibri Light" w:cs="Calibri Light"/>
          <w:sz w:val="20"/>
          <w:szCs w:val="20"/>
        </w:rPr>
        <w:t xml:space="preserve">oraz weryfikujemy wizerunki naszych klientów pod kątem należytego korzystania z biletów i przestrzegania warunków programu lojalnościowego. </w:t>
      </w:r>
    </w:p>
    <w:p w14:paraId="3C85D544"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Zakup biletu na imprezę (np. Wieczór Tatrzański, Ratrak, itp.).</w:t>
      </w:r>
      <w:r w:rsidRPr="001E16C5">
        <w:rPr>
          <w:rFonts w:ascii="Calibri Light" w:hAnsi="Calibri Light" w:cs="Calibri Light"/>
          <w:sz w:val="20"/>
          <w:szCs w:val="20"/>
        </w:rPr>
        <w:t xml:space="preserve"> Podstawą prawną jest umowa zawarta pomiędzy nami, realizacja ustawowego obowiązku i uprawniony interes administratora.</w:t>
      </w:r>
    </w:p>
    <w:p w14:paraId="75535A9B"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Direct marketing</w:t>
      </w:r>
      <w:r w:rsidRPr="001E16C5">
        <w:rPr>
          <w:rFonts w:ascii="Calibri Light" w:hAnsi="Calibri Light" w:cs="Calibri Light"/>
          <w:sz w:val="20"/>
          <w:szCs w:val="20"/>
        </w:rPr>
        <w:t>. Zajmujemy się tworzeniem ofert dla naszych klientów szytych na miarę ich potrzeb. Podstawą prawną jest uprawniony interes w razie komunikacji za pomocą Newsletter `a oraz udzielona nam zgoda.</w:t>
      </w:r>
    </w:p>
    <w:p w14:paraId="19C7E266"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Podatki i księgowość. </w:t>
      </w:r>
      <w:r w:rsidRPr="001E16C5">
        <w:rPr>
          <w:rFonts w:ascii="Calibri Light" w:hAnsi="Calibri Light" w:cs="Calibri Light"/>
          <w:sz w:val="20"/>
          <w:szCs w:val="20"/>
        </w:rPr>
        <w:t>W celu realizacji obowiązków wypływających z przepisów podatkowych i innych dotyczących zabezpieczenia finansowego jesteśmy zobowiązani do przetwarzania konkretnych danych osobowych. Podstawą prawną jest realizacja ustawowych obowiązków.</w:t>
      </w:r>
    </w:p>
    <w:p w14:paraId="244520B9"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Bezpieczeństwo oraz ryzyka eksploatacji sieci. </w:t>
      </w:r>
      <w:r w:rsidRPr="001E16C5">
        <w:rPr>
          <w:rFonts w:ascii="Calibri Light" w:hAnsi="Calibri Light" w:cs="Calibri Light"/>
          <w:sz w:val="20"/>
          <w:szCs w:val="20"/>
        </w:rPr>
        <w:t>Kontrolujemy funkcjonalność, bezpieczeństwo i stabilność e</w:t>
      </w:r>
      <w:r w:rsidR="00F832DA">
        <w:rPr>
          <w:rFonts w:ascii="Calibri Light" w:hAnsi="Calibri Light" w:cs="Calibri Light"/>
          <w:sz w:val="20"/>
          <w:szCs w:val="20"/>
        </w:rPr>
        <w:t>ksploatacji naszej sieci, z  której korzystasz w ramach sprzedaży, księgowania transakcji oraz</w:t>
      </w:r>
      <w:r w:rsidRPr="001E16C5">
        <w:rPr>
          <w:rFonts w:ascii="Calibri Light" w:hAnsi="Calibri Light" w:cs="Calibri Light"/>
          <w:sz w:val="20"/>
          <w:szCs w:val="20"/>
        </w:rPr>
        <w:t xml:space="preserve"> kontroli korzystania z biletów </w:t>
      </w:r>
      <w:r w:rsidR="008F4221" w:rsidRPr="001E16C5">
        <w:rPr>
          <w:rFonts w:ascii="Calibri Light" w:hAnsi="Calibri Light" w:cs="Calibri Light"/>
          <w:sz w:val="20"/>
          <w:szCs w:val="20"/>
        </w:rPr>
        <w:t>wstępu</w:t>
      </w:r>
      <w:r w:rsidRPr="001E16C5">
        <w:rPr>
          <w:rFonts w:ascii="Calibri Light" w:hAnsi="Calibri Light" w:cs="Calibri Light"/>
          <w:sz w:val="20"/>
          <w:szCs w:val="20"/>
        </w:rPr>
        <w:t>. Podstawą prawną jest realizacja obowiązków ustawowych</w:t>
      </w:r>
      <w:r w:rsidR="008F4221" w:rsidRPr="001E16C5">
        <w:rPr>
          <w:rFonts w:ascii="Calibri Light" w:hAnsi="Calibri Light" w:cs="Calibri Light"/>
          <w:sz w:val="20"/>
          <w:szCs w:val="20"/>
        </w:rPr>
        <w:t>,</w:t>
      </w:r>
      <w:r w:rsidRPr="001E16C5">
        <w:rPr>
          <w:rFonts w:ascii="Calibri Light" w:hAnsi="Calibri Light" w:cs="Calibri Light"/>
          <w:sz w:val="20"/>
          <w:szCs w:val="20"/>
        </w:rPr>
        <w:t xml:space="preserve"> uprawniony interes administratora</w:t>
      </w:r>
      <w:r w:rsidR="008F4221" w:rsidRPr="001E16C5">
        <w:rPr>
          <w:rFonts w:ascii="Calibri Light" w:hAnsi="Calibri Light" w:cs="Calibri Light"/>
          <w:sz w:val="20"/>
          <w:szCs w:val="20"/>
        </w:rPr>
        <w:t xml:space="preserve"> oraz r</w:t>
      </w:r>
      <w:r w:rsidR="006809F7" w:rsidRPr="001E16C5">
        <w:rPr>
          <w:rFonts w:ascii="Calibri Light" w:hAnsi="Calibri Light" w:cs="Calibri Light"/>
          <w:sz w:val="20"/>
          <w:szCs w:val="20"/>
        </w:rPr>
        <w:t>eal</w:t>
      </w:r>
      <w:r w:rsidR="008F4221" w:rsidRPr="001E16C5">
        <w:rPr>
          <w:rFonts w:ascii="Calibri Light" w:hAnsi="Calibri Light" w:cs="Calibri Light"/>
          <w:sz w:val="20"/>
          <w:szCs w:val="20"/>
        </w:rPr>
        <w:t xml:space="preserve">izacja umowy zawartej z klientem. </w:t>
      </w:r>
    </w:p>
    <w:p w14:paraId="0B051F7E"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b/>
          <w:sz w:val="20"/>
          <w:szCs w:val="20"/>
        </w:rPr>
      </w:pPr>
      <w:r w:rsidRPr="001E16C5">
        <w:rPr>
          <w:rFonts w:ascii="Calibri Light" w:hAnsi="Calibri Light" w:cs="Calibri Light"/>
          <w:b/>
          <w:sz w:val="20"/>
          <w:szCs w:val="20"/>
        </w:rPr>
        <w:t xml:space="preserve">Rozstrzyganie sporów i rozpatrywanie wykroczeń. </w:t>
      </w:r>
      <w:r w:rsidRPr="001E16C5">
        <w:rPr>
          <w:rFonts w:ascii="Calibri Light" w:hAnsi="Calibri Light" w:cs="Calibri Light"/>
          <w:sz w:val="20"/>
          <w:szCs w:val="20"/>
        </w:rPr>
        <w:t xml:space="preserve">Możemy przetwarzać dane osobowe do celów rozstrzygania sporów lub procedur prawnych albo w razie podejrzenia </w:t>
      </w:r>
      <w:r w:rsidR="008F4221" w:rsidRPr="001E16C5">
        <w:rPr>
          <w:rFonts w:ascii="Calibri Light" w:hAnsi="Calibri Light" w:cs="Calibri Light"/>
          <w:sz w:val="20"/>
          <w:szCs w:val="20"/>
        </w:rPr>
        <w:t xml:space="preserve">popełnienia przestępstwa lub </w:t>
      </w:r>
      <w:r w:rsidRPr="001E16C5">
        <w:rPr>
          <w:rFonts w:ascii="Calibri Light" w:hAnsi="Calibri Light" w:cs="Calibri Light"/>
          <w:sz w:val="20"/>
          <w:szCs w:val="20"/>
        </w:rPr>
        <w:t>wykroczenia</w:t>
      </w:r>
      <w:r w:rsidR="008F4221" w:rsidRPr="001E16C5">
        <w:rPr>
          <w:rFonts w:ascii="Calibri Light" w:hAnsi="Calibri Light" w:cs="Calibri Light"/>
          <w:sz w:val="20"/>
          <w:szCs w:val="20"/>
        </w:rPr>
        <w:t>.</w:t>
      </w:r>
      <w:r w:rsidRPr="001E16C5">
        <w:rPr>
          <w:rFonts w:ascii="Calibri Light" w:hAnsi="Calibri Light" w:cs="Calibri Light"/>
          <w:sz w:val="20"/>
          <w:szCs w:val="20"/>
        </w:rPr>
        <w:t xml:space="preserve">. Podstawą prawną jest realizacja obowiązków ustawowych i uprawniony interes administratora.      </w:t>
      </w:r>
    </w:p>
    <w:p w14:paraId="5E95E6C9"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Przestrzeganie prawa</w:t>
      </w:r>
      <w:r w:rsidRPr="001E16C5">
        <w:rPr>
          <w:rFonts w:ascii="Calibri Light" w:hAnsi="Calibri Light" w:cs="Calibri Light"/>
          <w:sz w:val="20"/>
          <w:szCs w:val="20"/>
        </w:rPr>
        <w:t>. Być może będziemy zmuszeni do przetwarzania danych osobowych w celu przestrzegania prawa (np. zgodność danych osobowych przy porównywaniu z wykazami tak zwanych osób wybranych, aby uniknąć prania brudnych pieniędzy) albo zrealizowania nakazu sądowego.</w:t>
      </w:r>
    </w:p>
    <w:p w14:paraId="37C387D5"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Przekazywanie sobie danych w ramach TMR Group. </w:t>
      </w:r>
      <w:r w:rsidRPr="001E16C5">
        <w:rPr>
          <w:rFonts w:ascii="Calibri Light" w:hAnsi="Calibri Light" w:cs="Calibri Light"/>
          <w:sz w:val="20"/>
          <w:szCs w:val="20"/>
        </w:rPr>
        <w:t xml:space="preserve">W niezbędnym zakresie możemy przekazywać dane spółkom w ramach TMR Group, aby uniknąć ponownego kontaktowania naszych klientów z ofertą wcześniej zakupionych przez nich usług oraz w celu wykorzystania przez nich z zalet wypływających ze współpracy ze wspólnymi administratorami TMR Group Podstawą prawną jest realizacja obowiązków ustawowych i uprawniony interes administratora.      </w:t>
      </w:r>
    </w:p>
    <w:p w14:paraId="633ED5E9"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245371">
        <w:rPr>
          <w:rFonts w:ascii="Calibri Light" w:hAnsi="Calibri Light" w:cs="Calibri Light"/>
          <w:b/>
          <w:sz w:val="20"/>
          <w:szCs w:val="20"/>
        </w:rPr>
        <w:t>Zgody do celów marketingowych</w:t>
      </w:r>
      <w:r w:rsidRPr="001E16C5">
        <w:rPr>
          <w:rFonts w:ascii="Calibri Light" w:hAnsi="Calibri Light" w:cs="Calibri Light"/>
          <w:b/>
          <w:sz w:val="20"/>
          <w:szCs w:val="20"/>
        </w:rPr>
        <w:t xml:space="preserve">. </w:t>
      </w:r>
      <w:r w:rsidRPr="001E16C5">
        <w:rPr>
          <w:rFonts w:ascii="Calibri Light" w:hAnsi="Calibri Light" w:cs="Calibri Light"/>
          <w:sz w:val="20"/>
          <w:szCs w:val="20"/>
        </w:rPr>
        <w:t>W podobny sposób może dojść do skorzystania z innych danych, lecz wyłącznie na podstawie udzielonej nam zgody osobistej. Podstawę prawną stanowi uzyskana przez nas zgoda.</w:t>
      </w:r>
    </w:p>
    <w:p w14:paraId="7CA13C2F" w14:textId="77777777" w:rsidR="00245371" w:rsidRPr="00F20158" w:rsidRDefault="00245371" w:rsidP="00245371">
      <w:pPr>
        <w:pStyle w:val="Odsekzoznamu"/>
        <w:numPr>
          <w:ilvl w:val="0"/>
          <w:numId w:val="20"/>
        </w:numPr>
        <w:spacing w:after="0" w:line="240" w:lineRule="atLeast"/>
        <w:jc w:val="both"/>
        <w:rPr>
          <w:sz w:val="22"/>
        </w:rPr>
      </w:pPr>
      <w:r w:rsidRPr="00245371">
        <w:rPr>
          <w:rFonts w:ascii="Calibri Light" w:hAnsi="Calibri Light" w:cs="Calibri Light"/>
          <w:b/>
          <w:sz w:val="20"/>
          <w:szCs w:val="20"/>
        </w:rPr>
        <w:lastRenderedPageBreak/>
        <w:t>Zapisy danych natury osobistej</w:t>
      </w:r>
      <w:r w:rsidRPr="00F20158">
        <w:rPr>
          <w:rFonts w:asciiTheme="majorHAnsi" w:hAnsiTheme="majorHAnsi" w:cstheme="majorHAnsi"/>
          <w:b/>
          <w:sz w:val="18"/>
          <w:szCs w:val="18"/>
        </w:rPr>
        <w:t xml:space="preserve">. </w:t>
      </w:r>
      <w:r w:rsidRPr="00245371">
        <w:rPr>
          <w:rFonts w:ascii="Calibri Light" w:hAnsi="Calibri Light" w:cs="Calibri Light"/>
          <w:sz w:val="20"/>
          <w:szCs w:val="20"/>
        </w:rPr>
        <w:t>Na podstawie prawnej i zgodnie z postanowieniami Kodeksu cywilnego, z późniejszymi zmianami</w:t>
      </w:r>
      <w:r>
        <w:rPr>
          <w:rFonts w:ascii="Calibri Light" w:hAnsi="Calibri Light" w:cs="Calibri Light"/>
          <w:sz w:val="20"/>
          <w:szCs w:val="20"/>
        </w:rPr>
        <w:t xml:space="preserve"> oraz odpowiednich przepisów prawa polskiego,</w:t>
      </w:r>
      <w:r w:rsidRPr="00245371">
        <w:rPr>
          <w:rFonts w:ascii="Calibri Light" w:hAnsi="Calibri Light" w:cs="Calibri Light"/>
          <w:sz w:val="20"/>
          <w:szCs w:val="20"/>
        </w:rPr>
        <w:t xml:space="preserve"> </w:t>
      </w:r>
      <w:r>
        <w:rPr>
          <w:rFonts w:ascii="Calibri Light" w:hAnsi="Calibri Light" w:cs="Calibri Light"/>
          <w:sz w:val="20"/>
          <w:szCs w:val="20"/>
        </w:rPr>
        <w:t>administrator</w:t>
      </w:r>
      <w:r w:rsidRPr="00245371">
        <w:rPr>
          <w:rFonts w:ascii="Calibri Light" w:hAnsi="Calibri Light" w:cs="Calibri Light"/>
          <w:sz w:val="20"/>
          <w:szCs w:val="20"/>
        </w:rPr>
        <w:t xml:space="preserve"> może tworzyć obrazy lub nagrania dźwiękowe</w:t>
      </w:r>
      <w:r>
        <w:rPr>
          <w:rFonts w:ascii="Calibri Light" w:hAnsi="Calibri Light" w:cs="Calibri Light"/>
          <w:sz w:val="20"/>
          <w:szCs w:val="20"/>
        </w:rPr>
        <w:t xml:space="preserve"> lub video</w:t>
      </w:r>
      <w:r w:rsidRPr="00245371">
        <w:rPr>
          <w:rFonts w:ascii="Calibri Light" w:hAnsi="Calibri Light" w:cs="Calibri Light"/>
          <w:sz w:val="20"/>
          <w:szCs w:val="20"/>
        </w:rPr>
        <w:t xml:space="preserve"> do celów oficjalnych zgodnie z ustawą, w celach artystycznych lub w celach informacyjnych dla filmu, radia, prasy lub telewizji. Dokonując takiego zapisu, </w:t>
      </w:r>
      <w:r>
        <w:rPr>
          <w:rFonts w:ascii="Calibri Light" w:hAnsi="Calibri Light" w:cs="Calibri Light"/>
          <w:sz w:val="20"/>
          <w:szCs w:val="20"/>
        </w:rPr>
        <w:t xml:space="preserve">administrator </w:t>
      </w:r>
      <w:r w:rsidRPr="00245371">
        <w:rPr>
          <w:rFonts w:ascii="Calibri Light" w:hAnsi="Calibri Light" w:cs="Calibri Light"/>
          <w:sz w:val="20"/>
          <w:szCs w:val="20"/>
        </w:rPr>
        <w:t>bierze pod uwagę uzasadnione interesy zainteresowanych osób fizycznych i zapewnia minimalizację ingerencji do ich prywatności</w:t>
      </w:r>
      <w:r w:rsidRPr="00F20158">
        <w:rPr>
          <w:rFonts w:asciiTheme="majorHAnsi" w:hAnsiTheme="majorHAnsi" w:cstheme="majorHAnsi"/>
          <w:sz w:val="22"/>
        </w:rPr>
        <w:t xml:space="preserve">.    </w:t>
      </w:r>
    </w:p>
    <w:p w14:paraId="508ED088" w14:textId="77777777" w:rsidR="00CD595B" w:rsidRPr="001E16C5" w:rsidRDefault="00CD595B" w:rsidP="00CD595B">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K</w:t>
      </w:r>
      <w:r w:rsidR="00F55C0F">
        <w:rPr>
          <w:rFonts w:ascii="Calibri Light" w:hAnsi="Calibri Light" w:cs="Calibri Light"/>
          <w:b/>
          <w:sz w:val="20"/>
          <w:szCs w:val="20"/>
        </w:rPr>
        <w:t>lienci, którzy nie ukończyli 18</w:t>
      </w:r>
      <w:r w:rsidRPr="001E16C5">
        <w:rPr>
          <w:rFonts w:ascii="Calibri Light" w:hAnsi="Calibri Light" w:cs="Calibri Light"/>
          <w:b/>
          <w:sz w:val="20"/>
          <w:szCs w:val="20"/>
        </w:rPr>
        <w:t xml:space="preserve"> lat.</w:t>
      </w:r>
      <w:r w:rsidRPr="001E16C5">
        <w:rPr>
          <w:rFonts w:ascii="Calibri Light" w:hAnsi="Calibri Light" w:cs="Calibri Light"/>
          <w:sz w:val="20"/>
          <w:szCs w:val="20"/>
        </w:rPr>
        <w:t xml:space="preserve"> W przypadku, kiedy w dzień podpisania dokumentacji dotyczącej umowy z naszą spółką, uczestnik nie ukończył 1</w:t>
      </w:r>
      <w:r w:rsidR="002B4166">
        <w:rPr>
          <w:rFonts w:ascii="Calibri Light" w:hAnsi="Calibri Light" w:cs="Calibri Light"/>
          <w:sz w:val="20"/>
          <w:szCs w:val="20"/>
        </w:rPr>
        <w:t>8</w:t>
      </w:r>
      <w:r w:rsidRPr="001E16C5">
        <w:rPr>
          <w:rFonts w:ascii="Calibri Light" w:hAnsi="Calibri Light" w:cs="Calibri Light"/>
          <w:sz w:val="20"/>
          <w:szCs w:val="20"/>
        </w:rPr>
        <w:t xml:space="preserve"> lat, to zgodę na czynności marketingowe na rzecz naszej spółki może udzielić jego przedstawiciel prawny.</w:t>
      </w:r>
      <w:r w:rsidRPr="001E16C5">
        <w:rPr>
          <w:rFonts w:ascii="Calibri Light" w:hAnsi="Calibri Light" w:cs="Calibri Light"/>
          <w:b/>
          <w:sz w:val="20"/>
          <w:szCs w:val="20"/>
        </w:rPr>
        <w:t xml:space="preserve"> </w:t>
      </w:r>
    </w:p>
    <w:p w14:paraId="11E2DC2F" w14:textId="7B32E450" w:rsidR="00F3655D" w:rsidRPr="001E16C5" w:rsidRDefault="00F3655D" w:rsidP="00F3655D">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Monitorowanie poprzez system kamer. </w:t>
      </w:r>
      <w:r w:rsidRPr="001E16C5">
        <w:rPr>
          <w:rFonts w:ascii="Calibri Light" w:hAnsi="Calibri Light" w:cs="Calibri Light"/>
          <w:sz w:val="20"/>
          <w:szCs w:val="20"/>
        </w:rPr>
        <w:t>Kontrola bezpieczeństwa oraz ochrona uzasadnionych i prawnie chronionych interesów administratora. Wszystkie kamery monitorujące pomieszczenia oraz miejsca na zewnątrz budynków  są odpowiednio oznakowane piktogramem, danymi administratora i adresem wraz ze wszystkimi informacjami dotyczącymi przetwarzania danych osobowych.</w:t>
      </w:r>
      <w:r w:rsidR="00AA0F25">
        <w:rPr>
          <w:rFonts w:ascii="Calibri Light" w:hAnsi="Calibri Light" w:cs="Calibri Light"/>
          <w:sz w:val="20"/>
          <w:szCs w:val="20"/>
        </w:rPr>
        <w:t xml:space="preserve"> </w:t>
      </w:r>
      <w:r w:rsidR="00AA0F25" w:rsidRPr="00AA0F25">
        <w:rPr>
          <w:rFonts w:ascii="Calibri Light" w:hAnsi="Calibri Light" w:cs="Calibri Light"/>
          <w:sz w:val="20"/>
          <w:szCs w:val="20"/>
        </w:rPr>
        <w:t>Jeśli nie mamy ustawowego obowiązku do przechowywania takich danych, to usuniemy je po upływie 15 dni.</w:t>
      </w:r>
    </w:p>
    <w:p w14:paraId="4725A455" w14:textId="77777777" w:rsidR="00245371" w:rsidRPr="00245371" w:rsidRDefault="00245371" w:rsidP="00245371">
      <w:pPr>
        <w:pStyle w:val="Odsekzoznamu"/>
        <w:numPr>
          <w:ilvl w:val="0"/>
          <w:numId w:val="20"/>
        </w:numPr>
        <w:spacing w:after="0" w:line="240" w:lineRule="atLeast"/>
        <w:jc w:val="both"/>
        <w:rPr>
          <w:rFonts w:ascii="Calibri Light" w:hAnsi="Calibri Light" w:cs="Calibri Light"/>
          <w:sz w:val="20"/>
          <w:szCs w:val="20"/>
        </w:rPr>
      </w:pPr>
      <w:r w:rsidRPr="00245371">
        <w:rPr>
          <w:rFonts w:ascii="Calibri Light" w:hAnsi="Calibri Light" w:cs="Calibri Light"/>
          <w:b/>
          <w:sz w:val="20"/>
          <w:szCs w:val="20"/>
        </w:rPr>
        <w:t>Straty i rzeczy znalezione</w:t>
      </w:r>
      <w:r w:rsidRPr="00F20158">
        <w:rPr>
          <w:rFonts w:asciiTheme="majorHAnsi" w:hAnsiTheme="majorHAnsi" w:cstheme="majorHAnsi"/>
          <w:b/>
          <w:sz w:val="22"/>
        </w:rPr>
        <w:t xml:space="preserve">. </w:t>
      </w:r>
      <w:r w:rsidRPr="00245371">
        <w:rPr>
          <w:rFonts w:ascii="Calibri Light" w:hAnsi="Calibri Light" w:cs="Calibri Light"/>
          <w:sz w:val="20"/>
          <w:szCs w:val="20"/>
        </w:rPr>
        <w:t>Jeśli zapomnicie państwo w naszych ośrodkach swoje rzeczy osobiste, z przyjemnością prześlemy je do Państwa, jeśli zażądacie  ich zwrotu. W tym celu musimy jednak zweryfikować Państwa  tożsamość i zapisać, komu przekazaliśmy te zapomniane rzeczy. Podstawą prawną jest uzasadniony interes naszej firmy.</w:t>
      </w:r>
    </w:p>
    <w:p w14:paraId="0A1E1FA2" w14:textId="77777777" w:rsidR="00660825" w:rsidRPr="00245371" w:rsidRDefault="00245371" w:rsidP="00245371">
      <w:pPr>
        <w:pStyle w:val="Odsekzoznamu"/>
        <w:numPr>
          <w:ilvl w:val="0"/>
          <w:numId w:val="20"/>
        </w:numPr>
        <w:spacing w:after="0" w:line="240" w:lineRule="atLeast"/>
        <w:jc w:val="both"/>
        <w:rPr>
          <w:rFonts w:ascii="Calibri Light" w:hAnsi="Calibri Light" w:cs="Calibri Light"/>
          <w:sz w:val="20"/>
          <w:szCs w:val="20"/>
        </w:rPr>
      </w:pPr>
      <w:r w:rsidRPr="00245371">
        <w:rPr>
          <w:rFonts w:ascii="Calibri Light" w:hAnsi="Calibri Light" w:cs="Calibri Light"/>
          <w:b/>
          <w:sz w:val="20"/>
          <w:szCs w:val="20"/>
        </w:rPr>
        <w:t>Bony upominkowe</w:t>
      </w:r>
      <w:r w:rsidRPr="00F20158">
        <w:rPr>
          <w:rFonts w:asciiTheme="majorHAnsi" w:hAnsiTheme="majorHAnsi" w:cstheme="majorHAnsi"/>
          <w:sz w:val="22"/>
        </w:rPr>
        <w:t xml:space="preserve">. </w:t>
      </w:r>
      <w:r w:rsidRPr="00245371">
        <w:rPr>
          <w:rFonts w:ascii="Calibri Light" w:hAnsi="Calibri Light" w:cs="Calibri Light"/>
          <w:sz w:val="20"/>
          <w:szCs w:val="20"/>
        </w:rPr>
        <w:t>Jeśli zdecydujecie się Państwo darować komuś niektóry z naszych produktów lub niektóre z naszych usług, będziemy musieli przetworzyć dane identyfikacyjne dawcy i odbiorcy w niezbędnym zakresie. Nasza firma przetwarza dane osobowe posiadacza bonu upominkowego w celu sprawdzenia uprawnienia do korzystania z usług świadczonych przez admin</w:t>
      </w:r>
      <w:r>
        <w:rPr>
          <w:rFonts w:ascii="Calibri Light" w:hAnsi="Calibri Light" w:cs="Calibri Light"/>
          <w:sz w:val="20"/>
          <w:szCs w:val="20"/>
        </w:rPr>
        <w:t>i</w:t>
      </w:r>
      <w:r w:rsidRPr="00245371">
        <w:rPr>
          <w:rFonts w:ascii="Calibri Light" w:hAnsi="Calibri Light" w:cs="Calibri Light"/>
          <w:sz w:val="20"/>
          <w:szCs w:val="20"/>
        </w:rPr>
        <w:t>stratora w poszczególnych ośrodkach operatora administratora i / lub w ośrodku Štrbské Pleso, na które wydano</w:t>
      </w:r>
      <w:r w:rsidRPr="00F20158">
        <w:rPr>
          <w:rFonts w:asciiTheme="majorHAnsi" w:hAnsiTheme="majorHAnsi" w:cstheme="majorHAnsi"/>
          <w:sz w:val="22"/>
        </w:rPr>
        <w:t xml:space="preserve"> </w:t>
      </w:r>
      <w:r w:rsidRPr="00245371">
        <w:rPr>
          <w:rFonts w:ascii="Calibri Light" w:hAnsi="Calibri Light" w:cs="Calibri Light"/>
          <w:sz w:val="20"/>
          <w:szCs w:val="20"/>
        </w:rPr>
        <w:t>bon podarunkowy. Dane osobowe są przetwarzane przez czas niezbędny do realizacji celu przetwarzania - sprawdzanie uzasadnienia korzystania z usług świadczonych przez administratora w poszczególnych ośrodkach administratora i / lub w ośrodku Štrbské Pleso, na które wystawiany jest bon podarunkowy. Podstawą prawną jest umowa zawarta między nami a darczyńcą oraz uzasadniony interes naszej firmy wraz z oczekiwaniem odbiorcy.</w:t>
      </w:r>
    </w:p>
    <w:p w14:paraId="40B039A8" w14:textId="77777777" w:rsidR="00245371" w:rsidRPr="00245371" w:rsidRDefault="00245371" w:rsidP="00245371">
      <w:pPr>
        <w:pStyle w:val="Odsekzoznamu"/>
        <w:numPr>
          <w:ilvl w:val="0"/>
          <w:numId w:val="20"/>
        </w:numPr>
        <w:spacing w:after="0" w:line="240" w:lineRule="atLeast"/>
        <w:jc w:val="both"/>
        <w:rPr>
          <w:rFonts w:ascii="Calibri Light" w:hAnsi="Calibri Light" w:cs="Calibri Light"/>
          <w:sz w:val="20"/>
          <w:szCs w:val="20"/>
        </w:rPr>
      </w:pPr>
      <w:r w:rsidRPr="00245371">
        <w:rPr>
          <w:rFonts w:ascii="Calibri Light" w:hAnsi="Calibri Light" w:cs="Calibri Light"/>
          <w:b/>
          <w:sz w:val="20"/>
          <w:szCs w:val="20"/>
        </w:rPr>
        <w:t>Księga wycieczek.</w:t>
      </w:r>
      <w:r w:rsidRPr="00245371">
        <w:rPr>
          <w:rFonts w:ascii="Calibri Light" w:hAnsi="Calibri Light" w:cs="Calibri Light"/>
          <w:sz w:val="20"/>
          <w:szCs w:val="20"/>
        </w:rPr>
        <w:t xml:space="preserve"> Jeśli wybierzecie się Państwo na wycieczkę, szczególnie w środowisku górskim lub wysokogórskim, naszym uzasadnionym zainteresowaniem jest wiedzieć, kiedy planujecie Państwo powrót z wycieczki, a to w przypadku ogłoszenia akcji poszukiwawczej za pośrednictwem służby ratownictwa górskiego, co z pewnością jest Państwa oczekiwaniem. Podstawą prawną przetwarzania jest uzasadniony interes.</w:t>
      </w:r>
    </w:p>
    <w:p w14:paraId="43A0B786" w14:textId="77777777" w:rsidR="003D1EA6" w:rsidRPr="001E16C5" w:rsidRDefault="003D1EA6" w:rsidP="003D1EA6">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Konkursy konsumenckie.</w:t>
      </w:r>
      <w:r w:rsidRPr="001E16C5">
        <w:rPr>
          <w:rFonts w:ascii="Calibri Light" w:hAnsi="Calibri Light" w:cs="Calibri Light"/>
          <w:sz w:val="20"/>
          <w:szCs w:val="20"/>
        </w:rPr>
        <w:t xml:space="preserve"> Przetworzymy Twoje dane osobowe w tym celu w zakresie niezbędnym do przeprowadzenia i rejestracji konkursu. Podstawą prawną przetwarzania jest umowa między nami a Tobą, na podstawie której akceptujesz warunki konkursu i </w:t>
      </w:r>
      <w:r w:rsidR="001B0551" w:rsidRPr="001E16C5">
        <w:rPr>
          <w:rFonts w:ascii="Calibri Light" w:hAnsi="Calibri Light" w:cs="Calibri Light"/>
          <w:sz w:val="20"/>
          <w:szCs w:val="20"/>
        </w:rPr>
        <w:t>z której wynikają obowiązki obu stron.</w:t>
      </w:r>
    </w:p>
    <w:p w14:paraId="07AD7330" w14:textId="77777777" w:rsidR="00245371" w:rsidRDefault="003D1EA6" w:rsidP="00D67B3C">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Imprezy i zawody sportowe.</w:t>
      </w:r>
      <w:r w:rsidRPr="001E16C5">
        <w:rPr>
          <w:rFonts w:ascii="Calibri Light" w:hAnsi="Calibri Light" w:cs="Calibri Light"/>
          <w:sz w:val="20"/>
          <w:szCs w:val="20"/>
        </w:rPr>
        <w:t xml:space="preserve"> Przetworzymy Twoje dane osobowe w tym celu w zakresie niezbędnym do wykonania i rejestracji </w:t>
      </w:r>
      <w:r w:rsidR="001B0551" w:rsidRPr="001E16C5">
        <w:rPr>
          <w:rFonts w:ascii="Calibri Light" w:hAnsi="Calibri Light" w:cs="Calibri Light"/>
          <w:sz w:val="20"/>
          <w:szCs w:val="20"/>
        </w:rPr>
        <w:t xml:space="preserve">imprezy </w:t>
      </w:r>
      <w:r w:rsidRPr="001E16C5">
        <w:rPr>
          <w:rFonts w:ascii="Calibri Light" w:hAnsi="Calibri Light" w:cs="Calibri Light"/>
          <w:sz w:val="20"/>
          <w:szCs w:val="20"/>
        </w:rPr>
        <w:t xml:space="preserve">lub konkursu. Możliwe jest, że oprócz tych informacji będziemy promować to wydarzenie lub konkurs i sprawimy, że będzie to zdjęcie lub raport filmowy, który opublikujemy za pośrednictwem naszych kanałów komunikacji w celu popularyzacji sportu, natury, krajobrazów, wydarzeń i ośrodka, w którym zostały wykonane. Podstawą prawną przetwarzania jest umowa między nami a Tobą, na podstawie której akceptujesz warunki konkursu i </w:t>
      </w:r>
      <w:r w:rsidR="001B0551" w:rsidRPr="001E16C5">
        <w:rPr>
          <w:rFonts w:ascii="Calibri Light" w:hAnsi="Calibri Light" w:cs="Calibri Light"/>
          <w:sz w:val="20"/>
          <w:szCs w:val="20"/>
        </w:rPr>
        <w:t>z której wynikają obowiązki obu stron.</w:t>
      </w:r>
    </w:p>
    <w:p w14:paraId="2428B44F" w14:textId="77777777" w:rsidR="00D67B3C" w:rsidRDefault="00D67B3C" w:rsidP="00D67B3C">
      <w:pPr>
        <w:pStyle w:val="Odsekzoznamu"/>
        <w:numPr>
          <w:ilvl w:val="0"/>
          <w:numId w:val="20"/>
        </w:numPr>
        <w:spacing w:after="0" w:line="240" w:lineRule="atLeast"/>
        <w:jc w:val="both"/>
        <w:rPr>
          <w:rFonts w:ascii="Calibri Light" w:hAnsi="Calibri Light" w:cs="Calibri Light"/>
          <w:sz w:val="20"/>
          <w:szCs w:val="20"/>
        </w:rPr>
      </w:pPr>
      <w:r w:rsidRPr="001E16C5">
        <w:rPr>
          <w:rFonts w:ascii="Calibri Light" w:hAnsi="Calibri Light" w:cs="Calibri Light"/>
          <w:b/>
          <w:sz w:val="20"/>
          <w:szCs w:val="20"/>
        </w:rPr>
        <w:t xml:space="preserve">Informacje o pogodzie oraz działalności ośrodka: </w:t>
      </w:r>
      <w:r w:rsidRPr="001E16C5">
        <w:rPr>
          <w:rFonts w:ascii="Calibri Light" w:hAnsi="Calibri Light" w:cs="Calibri Light"/>
          <w:sz w:val="20"/>
          <w:szCs w:val="20"/>
        </w:rPr>
        <w:t>W rannym Newsletterze podajemy, w przypadku zainteresowania, informacje o pogodzie w naszych ośrodkach</w:t>
      </w:r>
      <w:r w:rsidR="001B0551" w:rsidRPr="001E16C5">
        <w:rPr>
          <w:rFonts w:ascii="Calibri Light" w:hAnsi="Calibri Light" w:cs="Calibri Light"/>
          <w:sz w:val="20"/>
          <w:szCs w:val="20"/>
        </w:rPr>
        <w:t xml:space="preserve"> i ich funkcjonowaniu.</w:t>
      </w:r>
      <w:r w:rsidRPr="001E16C5">
        <w:rPr>
          <w:rFonts w:ascii="Calibri Light" w:hAnsi="Calibri Light" w:cs="Calibri Light"/>
          <w:sz w:val="20"/>
          <w:szCs w:val="20"/>
        </w:rPr>
        <w:t>. Podstawą prawną jest zgoda, którą nam Państwo udzielili oraz uzasadniony interes związany z Państwa oczekiwaniami.</w:t>
      </w:r>
    </w:p>
    <w:p w14:paraId="4899F332" w14:textId="77777777" w:rsidR="00481856" w:rsidRPr="00481856" w:rsidRDefault="00481856" w:rsidP="00481856">
      <w:pPr>
        <w:numPr>
          <w:ilvl w:val="0"/>
          <w:numId w:val="20"/>
        </w:numPr>
        <w:spacing w:after="0" w:line="240" w:lineRule="atLeast"/>
        <w:jc w:val="both"/>
        <w:rPr>
          <w:rFonts w:ascii="Calibri Light" w:hAnsi="Calibri Light" w:cs="Calibri Light"/>
          <w:sz w:val="20"/>
          <w:szCs w:val="20"/>
        </w:rPr>
      </w:pPr>
      <w:r w:rsidRPr="00481856">
        <w:rPr>
          <w:rFonts w:ascii="Calibri Light" w:hAnsi="Calibri Light" w:cs="Calibri Light"/>
          <w:b/>
          <w:bCs/>
          <w:sz w:val="20"/>
          <w:szCs w:val="20"/>
        </w:rPr>
        <w:t>Testy na potrzeby Customer Experience:</w:t>
      </w:r>
      <w:r w:rsidRPr="00481856">
        <w:rPr>
          <w:rFonts w:ascii="Calibri Light" w:hAnsi="Calibri Light" w:cs="Calibri Light"/>
          <w:sz w:val="20"/>
          <w:szCs w:val="20"/>
        </w:rPr>
        <w:t xml:space="preserve"> W razie zgody na warunki testowania i Państwa osobistego zainteresowania będziemy korzystać z podanych przez Państwa danych i uwag dotyczących rozwoju naszej spółki. Podstawą prawną takiego przetwarzania jest Zgoda osoby zainteresowanej. </w:t>
      </w:r>
    </w:p>
    <w:p w14:paraId="55139D5B" w14:textId="77777777" w:rsidR="00481856" w:rsidRPr="00481856" w:rsidRDefault="00481856" w:rsidP="00481856">
      <w:pPr>
        <w:spacing w:after="0" w:line="240" w:lineRule="atLeast"/>
        <w:ind w:left="360"/>
        <w:jc w:val="both"/>
        <w:rPr>
          <w:rFonts w:ascii="Calibri Light" w:hAnsi="Calibri Light" w:cs="Calibri Light"/>
          <w:sz w:val="20"/>
          <w:szCs w:val="20"/>
        </w:rPr>
      </w:pPr>
    </w:p>
    <w:p w14:paraId="6C887DE1" w14:textId="77777777" w:rsidR="00D67B3C" w:rsidRPr="001E16C5" w:rsidRDefault="00D67B3C" w:rsidP="00D67B3C">
      <w:pPr>
        <w:pStyle w:val="Odsekzoznamu"/>
        <w:spacing w:after="0" w:line="240" w:lineRule="atLeast"/>
        <w:jc w:val="both"/>
        <w:rPr>
          <w:rFonts w:ascii="Calibri Light" w:hAnsi="Calibri Light" w:cs="Calibri Light"/>
          <w:sz w:val="20"/>
          <w:szCs w:val="20"/>
        </w:rPr>
      </w:pPr>
    </w:p>
    <w:p w14:paraId="4B520810" w14:textId="77777777" w:rsidR="00CD595B" w:rsidRPr="001E16C5" w:rsidRDefault="00CD595B" w:rsidP="00D66FE4">
      <w:pPr>
        <w:tabs>
          <w:tab w:val="left" w:pos="1667"/>
        </w:tabs>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3. Strony mające dostęp do danych</w:t>
      </w:r>
    </w:p>
    <w:p w14:paraId="250C3A3C" w14:textId="77777777" w:rsidR="00CD595B" w:rsidRPr="001E16C5" w:rsidRDefault="00CD595B" w:rsidP="00D66FE4">
      <w:pPr>
        <w:tabs>
          <w:tab w:val="left" w:pos="1270"/>
        </w:tabs>
        <w:spacing w:line="240" w:lineRule="atLeast"/>
        <w:jc w:val="both"/>
        <w:rPr>
          <w:rFonts w:ascii="Calibri Light" w:hAnsi="Calibri Light" w:cs="Calibri Light"/>
          <w:sz w:val="20"/>
          <w:szCs w:val="20"/>
        </w:rPr>
      </w:pPr>
      <w:r w:rsidRPr="001E16C5">
        <w:rPr>
          <w:rFonts w:ascii="Calibri Light" w:hAnsi="Calibri Light" w:cs="Calibri Light"/>
          <w:sz w:val="20"/>
          <w:szCs w:val="20"/>
        </w:rPr>
        <w:t>Administrator danych może przekazać dane osobowe danej osoby osobom trzecim w następujących okolicznościach:</w:t>
      </w:r>
    </w:p>
    <w:p w14:paraId="6122E344" w14:textId="77777777" w:rsidR="00CD595B" w:rsidRPr="001E16C5" w:rsidRDefault="00CD595B" w:rsidP="006C1DCD">
      <w:pPr>
        <w:spacing w:after="120" w:line="240" w:lineRule="atLeast"/>
        <w:jc w:val="both"/>
        <w:rPr>
          <w:rFonts w:ascii="Calibri Light" w:hAnsi="Calibri Light" w:cs="Calibri Light"/>
          <w:sz w:val="20"/>
          <w:szCs w:val="20"/>
        </w:rPr>
      </w:pPr>
      <w:r w:rsidRPr="001E16C5">
        <w:rPr>
          <w:rFonts w:ascii="Calibri Light" w:hAnsi="Calibri Light" w:cs="Calibri Light"/>
          <w:sz w:val="20"/>
          <w:szCs w:val="20"/>
        </w:rPr>
        <w:lastRenderedPageBreak/>
        <w:t>Dane osobowe możemy udostępnić innym osobom trzecim działającym w naszym imieniu, na przykład usługodawcom. W takich przypadkach takie o</w:t>
      </w:r>
      <w:r w:rsidRPr="001E16C5">
        <w:rPr>
          <w:rFonts w:ascii="Calibri Light" w:hAnsi="Calibri Light" w:cs="Calibri Light"/>
          <w:b/>
          <w:sz w:val="20"/>
          <w:szCs w:val="20"/>
        </w:rPr>
        <w:t>soby trzecie mogą korzystać z danych osobowych je</w:t>
      </w:r>
      <w:r w:rsidRPr="001E16C5">
        <w:rPr>
          <w:rFonts w:ascii="Calibri Light" w:hAnsi="Calibri Light" w:cs="Calibri Light"/>
          <w:sz w:val="20"/>
          <w:szCs w:val="20"/>
        </w:rPr>
        <w:t>dynie do celów powyżej opisanych i zgodnie z naszymi zaleceniami.</w:t>
      </w:r>
    </w:p>
    <w:p w14:paraId="12758EE2" w14:textId="77777777" w:rsidR="00CD595B" w:rsidRPr="001E16C5" w:rsidRDefault="00CD595B" w:rsidP="006C1DCD">
      <w:pPr>
        <w:spacing w:after="120" w:line="240" w:lineRule="atLeast"/>
        <w:jc w:val="both"/>
        <w:rPr>
          <w:rFonts w:ascii="Calibri Light" w:hAnsi="Calibri Light" w:cs="Calibri Light"/>
          <w:sz w:val="20"/>
          <w:szCs w:val="20"/>
        </w:rPr>
      </w:pPr>
      <w:r w:rsidRPr="001E16C5">
        <w:rPr>
          <w:rFonts w:ascii="Calibri Light" w:hAnsi="Calibri Light" w:cs="Calibri Light"/>
          <w:sz w:val="20"/>
          <w:szCs w:val="20"/>
        </w:rPr>
        <w:t>Do danych osobowych będą też mieli dostęp nasi pracownicy. W takim przypadku dostęp taki będzie możliwy jedynie wówczas, jeśli jest to potrzebne do powyżej podanych celów oraz kiedy pracownik ma obowiązek zachowania tajemnicy.</w:t>
      </w:r>
    </w:p>
    <w:p w14:paraId="42F72C26" w14:textId="77777777" w:rsidR="00CD595B" w:rsidRPr="001E16C5" w:rsidRDefault="00CD595B" w:rsidP="006C1DCD">
      <w:pPr>
        <w:spacing w:after="120"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Jeśli tego wymagają przepisy prawa lub nakaz sądowy, to dane osobowe możemy dla przykładu udostępnić naszym dostawcom lub klientom, organom podatkowym, organom </w:t>
      </w:r>
      <w:r w:rsidR="001B0551" w:rsidRPr="001E16C5">
        <w:rPr>
          <w:rFonts w:ascii="Calibri Light" w:hAnsi="Calibri Light" w:cs="Calibri Light"/>
          <w:sz w:val="20"/>
          <w:szCs w:val="20"/>
        </w:rPr>
        <w:t>ubezpieczenia społecznego</w:t>
      </w:r>
      <w:r w:rsidRPr="001E16C5">
        <w:rPr>
          <w:rFonts w:ascii="Calibri Light" w:hAnsi="Calibri Light" w:cs="Calibri Light"/>
          <w:sz w:val="20"/>
          <w:szCs w:val="20"/>
        </w:rPr>
        <w:t xml:space="preserve"> czy organom prowadzącym postępowanie karne lub innym organom </w:t>
      </w:r>
      <w:r w:rsidR="001B0551" w:rsidRPr="001E16C5">
        <w:rPr>
          <w:rFonts w:ascii="Calibri Light" w:hAnsi="Calibri Light" w:cs="Calibri Light"/>
          <w:sz w:val="20"/>
          <w:szCs w:val="20"/>
        </w:rPr>
        <w:t>państwowym</w:t>
      </w:r>
      <w:r w:rsidRPr="001E16C5">
        <w:rPr>
          <w:rFonts w:ascii="Calibri Light" w:hAnsi="Calibri Light" w:cs="Calibri Light"/>
          <w:sz w:val="20"/>
          <w:szCs w:val="20"/>
        </w:rPr>
        <w:t>.</w:t>
      </w:r>
    </w:p>
    <w:p w14:paraId="1F65828D" w14:textId="77777777" w:rsidR="00245371" w:rsidRPr="00245371" w:rsidRDefault="00245371" w:rsidP="00245371">
      <w:pPr>
        <w:pStyle w:val="Odsekzoznamu"/>
        <w:spacing w:after="0" w:line="240" w:lineRule="atLeast"/>
        <w:ind w:left="0"/>
        <w:jc w:val="both"/>
        <w:rPr>
          <w:rFonts w:ascii="Calibri Light" w:hAnsi="Calibri Light" w:cs="Calibri Light"/>
          <w:sz w:val="20"/>
          <w:szCs w:val="20"/>
        </w:rPr>
      </w:pPr>
      <w:r w:rsidRPr="00245371">
        <w:rPr>
          <w:rFonts w:ascii="Calibri Light" w:hAnsi="Calibri Light" w:cs="Calibri Light"/>
          <w:sz w:val="20"/>
          <w:szCs w:val="20"/>
        </w:rPr>
        <w:t xml:space="preserve">Jako </w:t>
      </w:r>
      <w:r>
        <w:rPr>
          <w:rFonts w:ascii="Calibri Light" w:hAnsi="Calibri Light" w:cs="Calibri Light"/>
          <w:sz w:val="20"/>
          <w:szCs w:val="20"/>
        </w:rPr>
        <w:t>administrator</w:t>
      </w:r>
      <w:r w:rsidRPr="00245371">
        <w:rPr>
          <w:rFonts w:ascii="Calibri Light" w:hAnsi="Calibri Light" w:cs="Calibri Light"/>
          <w:sz w:val="20"/>
          <w:szCs w:val="20"/>
        </w:rPr>
        <w:t xml:space="preserve">, udostępnione dane osobowe chronimy przed nieuprawnionym użyciem i nie wykonujemy żadnych operacji w celu ujawnienia danych osobowych lub udostępnienia ich nieupoważnionym osobom w inny sposób. Zobowiązujemy się nie ujawniać uzyskanych danych osobowych, które uzyskaliśmy osobom trzecim ani żadnym innym beneficjentom, z wyjątkiem uzasadnionych prawnie przypadków lub na podstawie </w:t>
      </w:r>
      <w:r>
        <w:rPr>
          <w:rFonts w:ascii="Calibri Light" w:hAnsi="Calibri Light" w:cs="Calibri Light"/>
          <w:sz w:val="20"/>
          <w:szCs w:val="20"/>
        </w:rPr>
        <w:t>właściwych</w:t>
      </w:r>
      <w:r w:rsidRPr="00245371">
        <w:rPr>
          <w:rFonts w:ascii="Calibri Light" w:hAnsi="Calibri Light" w:cs="Calibri Light"/>
          <w:sz w:val="20"/>
          <w:szCs w:val="20"/>
        </w:rPr>
        <w:t xml:space="preserve"> </w:t>
      </w:r>
      <w:r>
        <w:rPr>
          <w:rFonts w:ascii="Calibri Light" w:hAnsi="Calibri Light" w:cs="Calibri Light"/>
          <w:sz w:val="20"/>
          <w:szCs w:val="20"/>
        </w:rPr>
        <w:t>przepisów prawa</w:t>
      </w:r>
      <w:r w:rsidRPr="00245371">
        <w:rPr>
          <w:rFonts w:ascii="Calibri Light" w:hAnsi="Calibri Light" w:cs="Calibri Light"/>
          <w:sz w:val="20"/>
          <w:szCs w:val="20"/>
        </w:rPr>
        <w:t>.</w:t>
      </w:r>
    </w:p>
    <w:p w14:paraId="144E1F69" w14:textId="77777777" w:rsidR="006C1DCD" w:rsidRPr="001E16C5" w:rsidRDefault="006C1DCD" w:rsidP="00CD595B">
      <w:pPr>
        <w:spacing w:line="240" w:lineRule="atLeast"/>
        <w:jc w:val="both"/>
        <w:rPr>
          <w:rFonts w:ascii="Calibri Light" w:hAnsi="Calibri Light" w:cs="Calibri Light"/>
          <w:sz w:val="20"/>
          <w:szCs w:val="20"/>
        </w:rPr>
      </w:pPr>
    </w:p>
    <w:p w14:paraId="1417BDDD" w14:textId="77777777" w:rsidR="00CD595B" w:rsidRPr="001E16C5" w:rsidRDefault="00CD595B" w:rsidP="00CD595B">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4. Lokalizacja danych osobowych</w:t>
      </w:r>
    </w:p>
    <w:p w14:paraId="6DDB7C08" w14:textId="77777777" w:rsidR="00CD595B" w:rsidRPr="001E16C5" w:rsidRDefault="00CD595B" w:rsidP="00CD595B">
      <w:pPr>
        <w:spacing w:line="240" w:lineRule="atLeast"/>
        <w:jc w:val="both"/>
        <w:rPr>
          <w:rFonts w:ascii="Calibri Light" w:hAnsi="Calibri Light" w:cs="Calibri Light"/>
          <w:sz w:val="20"/>
          <w:szCs w:val="20"/>
        </w:rPr>
      </w:pPr>
      <w:bookmarkStart w:id="3" w:name="_Hlk514562236"/>
      <w:r w:rsidRPr="001E16C5">
        <w:rPr>
          <w:rFonts w:ascii="Calibri Light" w:hAnsi="Calibri Light" w:cs="Calibri Light"/>
          <w:sz w:val="20"/>
          <w:szCs w:val="20"/>
        </w:rPr>
        <w:t>Dane osobowe będą zlokalizowane wyłącznie w ramach Unii Europejskiej i Europejskiego Obszaru Gospodarczego.</w:t>
      </w:r>
    </w:p>
    <w:bookmarkEnd w:id="3"/>
    <w:p w14:paraId="18323A51" w14:textId="77777777" w:rsidR="003D1EA6" w:rsidRPr="001E16C5" w:rsidRDefault="006C1DCD" w:rsidP="00CD595B">
      <w:pPr>
        <w:spacing w:line="240" w:lineRule="atLeast"/>
        <w:jc w:val="both"/>
        <w:rPr>
          <w:rFonts w:ascii="Calibri Light" w:hAnsi="Calibri Light" w:cs="Calibri Light"/>
          <w:sz w:val="20"/>
          <w:szCs w:val="20"/>
        </w:rPr>
      </w:pPr>
      <w:r w:rsidRPr="001E16C5">
        <w:rPr>
          <w:rFonts w:ascii="Calibri Light" w:hAnsi="Calibri Light" w:cs="Calibri Light"/>
          <w:sz w:val="20"/>
          <w:szCs w:val="20"/>
        </w:rPr>
        <w:t>Nasza firma może, podczas przetwarzania danych osobowych, wykonywać operacje przetwarzania, które obejmują transgraniczny transfer danych osobowych przekazanych za granicą w państwach członkowskich UE, dostęp do tych danych z zagranicy poprzez zdalny dostęp z powodu administrowania systemem informatycznym przez pośrednika mającego siedzibę w tym kraju. Podczas transferu dbamy o maksymalizację ochrony prywatności poprzez szyfrowanie i używanie zarówno oprogramowania, jak i narzędzi sprzętowych do zabezpieczenia przesyłanych danych.</w:t>
      </w:r>
      <w:r w:rsidR="003D1EA6" w:rsidRPr="001E16C5">
        <w:rPr>
          <w:rFonts w:ascii="Calibri Light" w:hAnsi="Calibri Light" w:cs="Calibri Light"/>
          <w:sz w:val="20"/>
          <w:szCs w:val="20"/>
        </w:rPr>
        <w:t xml:space="preserve"> Twoje dane mogą być również publikowane za pośrednictwem naszych kanałów komunikacyjnych i mediów społecznościowych, ale zawsze będziemy dawać ten fakt z wyprzedzeniem i masz możliwość sprzeciwienia się takiemu przetwarzaniu.</w:t>
      </w:r>
    </w:p>
    <w:p w14:paraId="59F3EF32" w14:textId="77777777" w:rsidR="00CD595B" w:rsidRPr="001E16C5" w:rsidRDefault="00CD595B" w:rsidP="00CD595B">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5. Przechowywanie danych osobowych</w:t>
      </w:r>
    </w:p>
    <w:p w14:paraId="7E2C2CB9" w14:textId="77777777" w:rsidR="006C1DCD" w:rsidRPr="001E16C5" w:rsidRDefault="00CD595B" w:rsidP="00CD595B">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przechowujemy </w:t>
      </w:r>
      <w:r w:rsidR="00AC27DA" w:rsidRPr="001E16C5">
        <w:rPr>
          <w:rFonts w:ascii="Calibri Light" w:hAnsi="Calibri Light" w:cs="Calibri Light"/>
          <w:sz w:val="20"/>
          <w:szCs w:val="20"/>
        </w:rPr>
        <w:t xml:space="preserve">przez </w:t>
      </w:r>
      <w:r w:rsidRPr="001E16C5">
        <w:rPr>
          <w:rFonts w:ascii="Calibri Light" w:hAnsi="Calibri Light" w:cs="Calibri Light"/>
          <w:sz w:val="20"/>
          <w:szCs w:val="20"/>
        </w:rPr>
        <w:t xml:space="preserve">czas określony i zostaną one usunięte, kiedy nie będą już potrzebne do celów przetwarzania. W przypadku rejestracji wstępnej za pośrednictwem partnerów B2B jako naszych brokerów, nastąpi to w ciągu 30 dni, w przypadku zamówień offline Twoje dane zostaną przetworzone na czas trwania zamówienia, co w większości przypadków oznacza to, że dane te będziemy przechowywać podczas trwania danego </w:t>
      </w:r>
      <w:r w:rsidR="00AC27DA" w:rsidRPr="001E16C5">
        <w:rPr>
          <w:rFonts w:ascii="Calibri Light" w:hAnsi="Calibri Light" w:cs="Calibri Light"/>
          <w:sz w:val="20"/>
          <w:szCs w:val="20"/>
        </w:rPr>
        <w:t xml:space="preserve">stosunku </w:t>
      </w:r>
      <w:r w:rsidRPr="001E16C5">
        <w:rPr>
          <w:rFonts w:ascii="Calibri Light" w:hAnsi="Calibri Light" w:cs="Calibri Light"/>
          <w:sz w:val="20"/>
          <w:szCs w:val="20"/>
        </w:rPr>
        <w:t xml:space="preserve">prawnego z nami. </w:t>
      </w:r>
    </w:p>
    <w:p w14:paraId="7FBCB40F" w14:textId="3EC00A19" w:rsidR="006C1DCD" w:rsidRPr="001E16C5" w:rsidRDefault="007506FB" w:rsidP="006C1DCD">
      <w:pPr>
        <w:spacing w:line="240" w:lineRule="atLeast"/>
        <w:jc w:val="both"/>
        <w:rPr>
          <w:rFonts w:ascii="Calibri Light" w:hAnsi="Calibri Light" w:cs="Calibri Light"/>
          <w:sz w:val="20"/>
          <w:szCs w:val="20"/>
        </w:rPr>
      </w:pPr>
      <w:r w:rsidRPr="003F552A">
        <w:rPr>
          <w:rFonts w:ascii="Calibri Light" w:hAnsi="Calibri Light" w:cs="Calibri Light"/>
          <w:sz w:val="20"/>
          <w:szCs w:val="20"/>
        </w:rPr>
        <w:t xml:space="preserve">Przejścia przez kołowroty. </w:t>
      </w:r>
      <w:r w:rsidR="006C1DCD" w:rsidRPr="003F552A">
        <w:rPr>
          <w:rFonts w:ascii="Calibri Light" w:hAnsi="Calibri Light" w:cs="Calibri Light"/>
          <w:sz w:val="20"/>
          <w:szCs w:val="20"/>
        </w:rPr>
        <w:t xml:space="preserve">Twoje zdjęcia będą przechowywane w następujący sposób: </w:t>
      </w:r>
      <w:r w:rsidR="001F75C1" w:rsidRPr="003F552A">
        <w:rPr>
          <w:rFonts w:ascii="Calibri Light" w:hAnsi="Calibri Light" w:cs="Calibri Light"/>
          <w:sz w:val="20"/>
          <w:szCs w:val="20"/>
        </w:rPr>
        <w:t>w przypa</w:t>
      </w:r>
      <w:r w:rsidR="00AC27DA" w:rsidRPr="003F552A">
        <w:rPr>
          <w:rFonts w:ascii="Calibri Light" w:hAnsi="Calibri Light" w:cs="Calibri Light"/>
          <w:sz w:val="20"/>
          <w:szCs w:val="20"/>
        </w:rPr>
        <w:t xml:space="preserve">dku biletów sezonowych - przez </w:t>
      </w:r>
      <w:r w:rsidR="006C1DCD" w:rsidRPr="003F552A">
        <w:rPr>
          <w:rFonts w:ascii="Calibri Light" w:hAnsi="Calibri Light" w:cs="Calibri Light"/>
          <w:sz w:val="20"/>
          <w:szCs w:val="20"/>
        </w:rPr>
        <w:t xml:space="preserve">cały sezon, a </w:t>
      </w:r>
      <w:r w:rsidR="00AC27DA" w:rsidRPr="003F552A">
        <w:rPr>
          <w:rFonts w:ascii="Calibri Light" w:hAnsi="Calibri Light" w:cs="Calibri Light"/>
          <w:sz w:val="20"/>
          <w:szCs w:val="20"/>
        </w:rPr>
        <w:t xml:space="preserve">w przypadku  karty </w:t>
      </w:r>
      <w:r w:rsidR="006C1DCD" w:rsidRPr="003F552A">
        <w:rPr>
          <w:rFonts w:ascii="Calibri Light" w:hAnsi="Calibri Light" w:cs="Calibri Light"/>
          <w:sz w:val="20"/>
          <w:szCs w:val="20"/>
        </w:rPr>
        <w:t xml:space="preserve">GOPASS i </w:t>
      </w:r>
      <w:r w:rsidR="00AC27DA" w:rsidRPr="003F552A">
        <w:rPr>
          <w:rFonts w:ascii="Calibri Light" w:hAnsi="Calibri Light" w:cs="Calibri Light"/>
          <w:sz w:val="20"/>
          <w:szCs w:val="20"/>
        </w:rPr>
        <w:t>biletów krótkoterminowych – przez okres ich ważności</w:t>
      </w:r>
      <w:r w:rsidRPr="003F552A">
        <w:rPr>
          <w:rFonts w:ascii="Calibri Light" w:hAnsi="Calibri Light" w:cs="Calibri Light"/>
          <w:sz w:val="20"/>
          <w:szCs w:val="20"/>
        </w:rPr>
        <w:t xml:space="preserve"> oraz kolejne 30 dni po upływie terminu na udzielenie informacji potrzebnych do rozstrzygnięcia reklamacji. Podczas przekraczania kołowrotów wszystkie zdjęcia przechowuje się w ciągu dnia, a po 23:59:59 zachowane zostanie tylko pierwsze i ostatnie zdjęcie z przejścia przez kołowrót z dnia poprzedniego.</w:t>
      </w:r>
    </w:p>
    <w:p w14:paraId="05549139" w14:textId="77777777" w:rsidR="00CD595B" w:rsidRPr="001E16C5" w:rsidRDefault="00CD595B" w:rsidP="00CD595B">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O ile będzie to możliwie, to dane te usuniemy jeszcze podczas trwania danego </w:t>
      </w:r>
      <w:r w:rsidR="00AC27DA" w:rsidRPr="001E16C5">
        <w:rPr>
          <w:rFonts w:ascii="Calibri Light" w:hAnsi="Calibri Light" w:cs="Calibri Light"/>
          <w:sz w:val="20"/>
          <w:szCs w:val="20"/>
        </w:rPr>
        <w:t xml:space="preserve">stosunku </w:t>
      </w:r>
      <w:r w:rsidRPr="001E16C5">
        <w:rPr>
          <w:rFonts w:ascii="Calibri Light" w:hAnsi="Calibri Light" w:cs="Calibri Light"/>
          <w:sz w:val="20"/>
          <w:szCs w:val="20"/>
        </w:rPr>
        <w:t xml:space="preserve">prawnego z nami, jak tylko nie będą one niezbędne. </w:t>
      </w:r>
      <w:r w:rsidR="006C1DCD" w:rsidRPr="001E16C5">
        <w:rPr>
          <w:rFonts w:ascii="Calibri Light" w:hAnsi="Calibri Light" w:cs="Calibri Light"/>
          <w:sz w:val="20"/>
          <w:szCs w:val="20"/>
        </w:rPr>
        <w:t xml:space="preserve">Standardowy okres przechowywania danych osobowych po wykonaniu usługi wynosi 5 lat, w związku z wypełnieniem obowiązków prawnych wynikających z ustawy o rachunkowości i ustawy o podatku od towarów i usług 10 lat. </w:t>
      </w:r>
      <w:r w:rsidRPr="001E16C5">
        <w:rPr>
          <w:rFonts w:ascii="Calibri Light" w:hAnsi="Calibri Light" w:cs="Calibri Light"/>
          <w:sz w:val="20"/>
          <w:szCs w:val="20"/>
        </w:rPr>
        <w:t xml:space="preserve">W każdym przypadku wykazy osobowe usuniemy najpóźniej do czasu upłynięcia ustawowych terminów po ukończeniu stosunku umownego, jeśli </w:t>
      </w:r>
      <w:r w:rsidR="00AC27DA" w:rsidRPr="001E16C5">
        <w:rPr>
          <w:rFonts w:ascii="Calibri Light" w:hAnsi="Calibri Light" w:cs="Calibri Light"/>
          <w:sz w:val="20"/>
          <w:szCs w:val="20"/>
        </w:rPr>
        <w:t xml:space="preserve"> przepisy parwa</w:t>
      </w:r>
      <w:r w:rsidRPr="001E16C5">
        <w:rPr>
          <w:rFonts w:ascii="Calibri Light" w:hAnsi="Calibri Light" w:cs="Calibri Light"/>
          <w:sz w:val="20"/>
          <w:szCs w:val="20"/>
        </w:rPr>
        <w:t xml:space="preserve"> nie wymagają ich dłuższego przechowywania.</w:t>
      </w:r>
      <w:r w:rsidR="003D1EA6" w:rsidRPr="001E16C5">
        <w:rPr>
          <w:rFonts w:ascii="Calibri Light" w:hAnsi="Calibri Light" w:cs="Calibri Light"/>
          <w:sz w:val="20"/>
          <w:szCs w:val="20"/>
        </w:rPr>
        <w:t xml:space="preserve"> W przypadku innych terminów będziesz o nich informowany bezpośrednio w warunkach przetwarzania (na przykład w związku z przetwarzaniem danych osobowych w konkursach i wydarzeniach).</w:t>
      </w:r>
    </w:p>
    <w:p w14:paraId="1853EF3B" w14:textId="214898F4" w:rsidR="006C1DCD" w:rsidRDefault="006C1DCD" w:rsidP="006C1DCD">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możemy przetwarzać przez dłuższy okres czasu po ukończeniu </w:t>
      </w:r>
      <w:r w:rsidR="00AC27DA" w:rsidRPr="001E16C5">
        <w:rPr>
          <w:rFonts w:ascii="Calibri Light" w:hAnsi="Calibri Light" w:cs="Calibri Light"/>
          <w:sz w:val="20"/>
          <w:szCs w:val="20"/>
        </w:rPr>
        <w:t xml:space="preserve">stosunku </w:t>
      </w:r>
      <w:r w:rsidRPr="001E16C5">
        <w:rPr>
          <w:rFonts w:ascii="Calibri Light" w:hAnsi="Calibri Light" w:cs="Calibri Light"/>
          <w:sz w:val="20"/>
          <w:szCs w:val="20"/>
        </w:rPr>
        <w:t>prawnego z nami</w:t>
      </w:r>
      <w:r w:rsidR="00AC27DA" w:rsidRPr="001E16C5">
        <w:rPr>
          <w:rFonts w:ascii="Calibri Light" w:hAnsi="Calibri Light" w:cs="Calibri Light"/>
          <w:sz w:val="20"/>
          <w:szCs w:val="20"/>
        </w:rPr>
        <w:t>,</w:t>
      </w:r>
      <w:r w:rsidRPr="001E16C5">
        <w:rPr>
          <w:rFonts w:ascii="Calibri Light" w:hAnsi="Calibri Light" w:cs="Calibri Light"/>
          <w:sz w:val="20"/>
          <w:szCs w:val="20"/>
        </w:rPr>
        <w:t xml:space="preserve"> w razie trwającego sporu prawnego lub w razie udzielenia zezwolenia na długoterminowe przechowywanie danych osobowych.</w:t>
      </w:r>
    </w:p>
    <w:p w14:paraId="7920913E" w14:textId="77777777" w:rsidR="00AA0F25" w:rsidRPr="001E16C5" w:rsidRDefault="00AA0F25" w:rsidP="006C1DCD">
      <w:pPr>
        <w:spacing w:line="240" w:lineRule="atLeast"/>
        <w:jc w:val="both"/>
        <w:rPr>
          <w:rFonts w:ascii="Calibri Light" w:hAnsi="Calibri Light" w:cs="Calibri Light"/>
          <w:sz w:val="20"/>
          <w:szCs w:val="20"/>
        </w:rPr>
      </w:pPr>
    </w:p>
    <w:p w14:paraId="670D74C3" w14:textId="77777777" w:rsidR="00EA4BEF" w:rsidRPr="001E16C5" w:rsidRDefault="00EA4BEF" w:rsidP="00EA4BEF">
      <w:pPr>
        <w:spacing w:line="240" w:lineRule="atLeast"/>
        <w:jc w:val="both"/>
        <w:rPr>
          <w:rFonts w:ascii="Calibri Light" w:hAnsi="Calibri Light" w:cs="Calibri Light"/>
          <w:b/>
          <w:sz w:val="20"/>
          <w:szCs w:val="20"/>
        </w:rPr>
      </w:pPr>
      <w:r w:rsidRPr="001E16C5">
        <w:rPr>
          <w:rFonts w:ascii="Calibri Light" w:hAnsi="Calibri Light" w:cs="Calibri Light"/>
          <w:b/>
          <w:sz w:val="20"/>
          <w:szCs w:val="20"/>
        </w:rPr>
        <w:t>6. Podstawa prawna przetwarzania danych osobowych</w:t>
      </w:r>
    </w:p>
    <w:p w14:paraId="0A453DE0" w14:textId="77777777" w:rsidR="00EA4BEF" w:rsidRPr="001E16C5" w:rsidRDefault="006C1DCD" w:rsidP="00A10E1C">
      <w:pPr>
        <w:rPr>
          <w:rFonts w:ascii="Calibri Light" w:hAnsi="Calibri Light" w:cs="Calibri Light"/>
          <w:sz w:val="20"/>
          <w:szCs w:val="20"/>
        </w:rPr>
      </w:pPr>
      <w:r w:rsidRPr="001E16C5">
        <w:rPr>
          <w:rFonts w:ascii="Calibri Light" w:hAnsi="Calibri Light" w:cs="Calibri Light"/>
          <w:sz w:val="20"/>
          <w:szCs w:val="20"/>
        </w:rPr>
        <w:lastRenderedPageBreak/>
        <w:t xml:space="preserve">Podstawy prawne są określone osobno dla każdego celu przetwarzania. </w:t>
      </w:r>
      <w:r w:rsidR="00EA4BEF" w:rsidRPr="001E16C5">
        <w:rPr>
          <w:rFonts w:ascii="Calibri Light" w:hAnsi="Calibri Light" w:cs="Calibri Light"/>
          <w:sz w:val="20"/>
          <w:szCs w:val="20"/>
        </w:rPr>
        <w:t xml:space="preserve">W większości przypadków dane osobowe przetwarzamy w związku z tym, że takie przetwarzanie jest niezbędne do celów uprawnionego interesu, który nam przyświeca, na mocy umowy lub na podstawie zgody osoby, której to dotyczy. Udzielona zgoda może być w każdej chwili </w:t>
      </w:r>
      <w:r w:rsidR="00AC27DA" w:rsidRPr="001E16C5">
        <w:rPr>
          <w:rFonts w:ascii="Calibri Light" w:hAnsi="Calibri Light" w:cs="Calibri Light"/>
          <w:sz w:val="20"/>
          <w:szCs w:val="20"/>
        </w:rPr>
        <w:t>faktu wycofana na mocy oświadczenia złożonego</w:t>
      </w:r>
      <w:r w:rsidR="00EA4BEF" w:rsidRPr="001E16C5">
        <w:rPr>
          <w:rFonts w:ascii="Calibri Light" w:hAnsi="Calibri Light" w:cs="Calibri Light"/>
          <w:sz w:val="20"/>
          <w:szCs w:val="20"/>
        </w:rPr>
        <w:t xml:space="preserve"> Spółce.  W wielu przypadkach będziemy też musieli przetwarzać dane osobowe na mocy obowiązku prawnego, w myśl oddzielnego przepisu. W razie takiego sposobu przetwarzania zawsze istnieje możliwość cofnięcia wydanej zgody.</w:t>
      </w:r>
    </w:p>
    <w:p w14:paraId="47C5F59D" w14:textId="77777777" w:rsidR="00184C10" w:rsidRPr="001E16C5" w:rsidRDefault="00184C10" w:rsidP="00184C10">
      <w:pPr>
        <w:spacing w:line="240" w:lineRule="atLeast"/>
        <w:rPr>
          <w:rFonts w:ascii="Calibri Light" w:hAnsi="Calibri Light" w:cs="Calibri Light"/>
          <w:b/>
          <w:caps/>
          <w:sz w:val="20"/>
          <w:szCs w:val="20"/>
        </w:rPr>
      </w:pPr>
    </w:p>
    <w:p w14:paraId="106C5943" w14:textId="77777777" w:rsidR="00EA4BEF" w:rsidRPr="001E16C5" w:rsidRDefault="00EA4BEF" w:rsidP="00EA4BEF">
      <w:pPr>
        <w:pStyle w:val="Odsekzoznamu"/>
        <w:numPr>
          <w:ilvl w:val="0"/>
          <w:numId w:val="23"/>
        </w:numPr>
        <w:spacing w:line="240" w:lineRule="atLeast"/>
        <w:rPr>
          <w:rFonts w:ascii="Calibri Light" w:hAnsi="Calibri Light" w:cs="Calibri Light"/>
          <w:b/>
          <w:caps/>
          <w:sz w:val="20"/>
          <w:szCs w:val="20"/>
        </w:rPr>
      </w:pPr>
      <w:bookmarkStart w:id="4" w:name="_Hlk54503019"/>
      <w:r w:rsidRPr="001E16C5">
        <w:rPr>
          <w:rFonts w:ascii="Calibri Light" w:hAnsi="Calibri Light" w:cs="Calibri Light"/>
          <w:b/>
          <w:caps/>
          <w:sz w:val="20"/>
          <w:szCs w:val="20"/>
        </w:rPr>
        <w:t>Prawa osób, których to dotyczy</w:t>
      </w:r>
    </w:p>
    <w:bookmarkEnd w:id="4"/>
    <w:p w14:paraId="27A90EEC" w14:textId="77777777" w:rsidR="00EA4BEF" w:rsidRPr="001E16C5" w:rsidRDefault="00EA4BEF" w:rsidP="00EA4BEF">
      <w:pPr>
        <w:rPr>
          <w:rFonts w:ascii="Calibri Light" w:hAnsi="Calibri Light" w:cs="Calibri Light"/>
          <w:sz w:val="20"/>
          <w:szCs w:val="20"/>
        </w:rPr>
      </w:pPr>
      <w:r w:rsidRPr="001E16C5">
        <w:rPr>
          <w:rFonts w:ascii="Calibri Light" w:hAnsi="Calibri Light" w:cs="Calibri Light"/>
          <w:sz w:val="20"/>
          <w:szCs w:val="20"/>
        </w:rPr>
        <w:t>Je</w:t>
      </w:r>
      <w:r w:rsidR="00FF0D16" w:rsidRPr="001E16C5">
        <w:rPr>
          <w:rFonts w:ascii="Calibri Light" w:hAnsi="Calibri Light" w:cs="Calibri Light"/>
          <w:sz w:val="20"/>
          <w:szCs w:val="20"/>
        </w:rPr>
        <w:t>st</w:t>
      </w:r>
      <w:r w:rsidRPr="001E16C5">
        <w:rPr>
          <w:rFonts w:ascii="Calibri Light" w:hAnsi="Calibri Light" w:cs="Calibri Light"/>
          <w:sz w:val="20"/>
          <w:szCs w:val="20"/>
        </w:rPr>
        <w:t xml:space="preserve"> rzeczą istotną, aby osoby, których to dotyczy, miały świadomość, że przetwarzamy dane </w:t>
      </w:r>
      <w:r w:rsidRPr="001E16C5">
        <w:rPr>
          <w:rFonts w:ascii="Calibri Light" w:hAnsi="Calibri Light" w:cs="Calibri Light"/>
          <w:sz w:val="20"/>
          <w:szCs w:val="20"/>
          <w:u w:val="single"/>
        </w:rPr>
        <w:t>dotyczące właśnie ich</w:t>
      </w:r>
      <w:r w:rsidRPr="001E16C5">
        <w:rPr>
          <w:rFonts w:ascii="Calibri Light" w:hAnsi="Calibri Light" w:cs="Calibri Light"/>
          <w:sz w:val="20"/>
          <w:szCs w:val="20"/>
        </w:rPr>
        <w:t>. Pomimo tego, że do przetwarzanie danych osobowych osób, których to dotyczy, nie potrzebujemy zezwolenia, to w związku ich przetwarzaniem osoby te mają wiele praw.</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51"/>
        <w:gridCol w:w="7261"/>
      </w:tblGrid>
      <w:tr w:rsidR="00CD1F3E" w:rsidRPr="001E16C5" w14:paraId="55F09723" w14:textId="77777777" w:rsidTr="00CD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14:paraId="1BAE3453"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Posiadanie praw </w:t>
            </w:r>
          </w:p>
        </w:tc>
        <w:tc>
          <w:tcPr>
            <w:tcW w:w="7261" w:type="dxa"/>
            <w:tcBorders>
              <w:top w:val="none" w:sz="0" w:space="0" w:color="auto"/>
              <w:left w:val="none" w:sz="0" w:space="0" w:color="auto"/>
              <w:bottom w:val="none" w:sz="0" w:space="0" w:color="auto"/>
              <w:right w:val="none" w:sz="0" w:space="0" w:color="auto"/>
            </w:tcBorders>
            <w:shd w:val="clear" w:color="auto" w:fill="auto"/>
          </w:tcPr>
          <w:p w14:paraId="051A1DA9" w14:textId="77777777" w:rsidR="00CD1F3E" w:rsidRPr="001E16C5" w:rsidRDefault="00CD1F3E" w:rsidP="00F4171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Co to znaczy?</w:t>
            </w:r>
          </w:p>
        </w:tc>
      </w:tr>
      <w:tr w:rsidR="00CD1F3E" w:rsidRPr="001E16C5" w14:paraId="373E0C82"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09E30324"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Prawo do dostępu</w:t>
            </w:r>
          </w:p>
        </w:tc>
        <w:tc>
          <w:tcPr>
            <w:tcW w:w="7261" w:type="dxa"/>
            <w:tcBorders>
              <w:left w:val="none" w:sz="0" w:space="0" w:color="auto"/>
              <w:right w:val="none" w:sz="0" w:space="0" w:color="auto"/>
            </w:tcBorders>
            <w:shd w:val="clear" w:color="auto" w:fill="auto"/>
          </w:tcPr>
          <w:p w14:paraId="64FC455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dostarczenia informacji o tym, w jaki sposób przetwarzamy dane osobowe, wraz z informacjami o tym:</w:t>
            </w:r>
          </w:p>
          <w:p w14:paraId="3CFDA6A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dlaczego przetwarzamy dane osobowe</w:t>
            </w:r>
          </w:p>
          <w:p w14:paraId="69EE178C"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kategorie danych osobowych przetwarzamy</w:t>
            </w:r>
          </w:p>
          <w:p w14:paraId="6E0A446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komu użyczamy dane osobowe</w:t>
            </w:r>
          </w:p>
          <w:p w14:paraId="1AEE1402"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 długo przechowujemy dane osobowe oraz jakie kryteria obowiązują w sprawie ustalenia takich terminów</w:t>
            </w:r>
          </w:p>
          <w:p w14:paraId="3A825164"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prawa przysługują osobie, której to dotyczy</w:t>
            </w:r>
          </w:p>
          <w:p w14:paraId="347939CD"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skąd pozyskujemy dane osobowe (o ile nie otrzymaliśmy ich bezpośrednio od danej osoby)</w:t>
            </w:r>
          </w:p>
          <w:p w14:paraId="29AB4A76"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rodzaje przetwarzania obejmuje zautomatyzowane podejmowanie decyzji (tzw. profilowanie)</w:t>
            </w:r>
          </w:p>
          <w:p w14:paraId="2B54544E"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 jaki sposób dane osobowe przekazano do państwa poza EOG, w jaki sposób zapewniamy ochronę takich danych osobowych</w:t>
            </w:r>
          </w:p>
          <w:p w14:paraId="5D32FA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Wszystkie powyżej podane informacje są dostępne w niniejszym „Oświadczeniu o ochronie prywatności”.</w:t>
            </w:r>
          </w:p>
          <w:p w14:paraId="07B148AF"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również wystąpić o przesłanie kopii przetwarzanych danych osobowych. Jednakże za dodatkową kopię pobierana jest opłata.</w:t>
            </w:r>
          </w:p>
        </w:tc>
      </w:tr>
      <w:tr w:rsidR="00CD1F3E" w:rsidRPr="001E16C5" w14:paraId="689115BD"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272B423"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zmiany</w:t>
            </w:r>
          </w:p>
        </w:tc>
        <w:tc>
          <w:tcPr>
            <w:tcW w:w="7261" w:type="dxa"/>
            <w:shd w:val="clear" w:color="auto" w:fill="auto"/>
          </w:tcPr>
          <w:p w14:paraId="6575858B"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Jest rzeczą ważną posiadanie przez nas poprawnych informacji dotyczących danych osób, więc prosimy o ich uzupełnienie lub poprawienie, np. w razie zmiany nazwiska lub adresu zamieszkania.  </w:t>
            </w:r>
          </w:p>
        </w:tc>
      </w:tr>
      <w:tr w:rsidR="00CD1F3E" w:rsidRPr="001E16C5" w14:paraId="7E8114E7"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20FBD13F"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 xml:space="preserve">Prawo do usunięcia </w:t>
            </w:r>
          </w:p>
        </w:tc>
        <w:tc>
          <w:tcPr>
            <w:tcW w:w="7261" w:type="dxa"/>
            <w:tcBorders>
              <w:left w:val="none" w:sz="0" w:space="0" w:color="auto"/>
              <w:right w:val="none" w:sz="0" w:space="0" w:color="auto"/>
            </w:tcBorders>
            <w:shd w:val="clear" w:color="auto" w:fill="auto"/>
          </w:tcPr>
          <w:p w14:paraId="779732B4"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W przypadku, kiedy przetwarzamy dane osobowe w sposób niezgodny z prawem, na przykład dłużej niż  jest to wymagane lub bezzasadnie, to można zażądać usunięcia tych danych.   </w:t>
            </w:r>
          </w:p>
        </w:tc>
      </w:tr>
      <w:tr w:rsidR="00CD1F3E" w:rsidRPr="001E16C5" w14:paraId="3A825B9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90BE950"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ograniczenia</w:t>
            </w:r>
          </w:p>
        </w:tc>
        <w:tc>
          <w:tcPr>
            <w:tcW w:w="7261" w:type="dxa"/>
            <w:shd w:val="clear" w:color="auto" w:fill="auto"/>
          </w:tcPr>
          <w:p w14:paraId="19028499"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Od chwili zażądania dokonania zmiany danych osobowych lub zakwestionowania sposobu ich przetwarzania aż do momentu, kiedy będziemy w stanie problem rozwiązać lub potwierdzić aktualność danych osobowych (czy też zmienić je w myśl zaleceń osoby, której to dotyczy), osoba taka ma prawo do ograniczonego przetwarzania. Oznacza to, że my (z wyjątkiem przechowywania danych osobowych) możemy przetwarzać takie dane jedynie na podstawie zgody, jeśli jest to potrzebne w związku z wymaganiami prawnymi do ochrony praw innej osoby lub istnieje ważny interes publiczny do ich przetwarzania.</w:t>
            </w:r>
          </w:p>
          <w:p w14:paraId="10A58F97"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też zażądać ograniczeni</w:t>
            </w:r>
            <w:r w:rsidR="00FF0D16" w:rsidRPr="001E16C5">
              <w:rPr>
                <w:rFonts w:ascii="Calibri Light" w:hAnsi="Calibri Light" w:cs="Calibri Light"/>
                <w:color w:val="auto"/>
                <w:sz w:val="20"/>
                <w:szCs w:val="20"/>
              </w:rPr>
              <w:t>a</w:t>
            </w:r>
            <w:r w:rsidRPr="001E16C5">
              <w:rPr>
                <w:rFonts w:ascii="Calibri Light" w:hAnsi="Calibri Light" w:cs="Calibri Light"/>
                <w:color w:val="auto"/>
                <w:sz w:val="20"/>
                <w:szCs w:val="20"/>
              </w:rPr>
              <w:t xml:space="preserve"> przetwarzania danych osobowych, jeśli ich przetwarzanie jest niezgodne z prawem, lecz nie ma potrzeby ich usunięcia.</w:t>
            </w:r>
          </w:p>
        </w:tc>
      </w:tr>
      <w:tr w:rsidR="00CD1F3E" w:rsidRPr="001E16C5" w14:paraId="03FE9F03"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35FF76A2"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kwestionowania</w:t>
            </w:r>
          </w:p>
        </w:tc>
        <w:tc>
          <w:tcPr>
            <w:tcW w:w="7261" w:type="dxa"/>
            <w:tcBorders>
              <w:left w:val="none" w:sz="0" w:space="0" w:color="auto"/>
              <w:right w:val="none" w:sz="0" w:space="0" w:color="auto"/>
            </w:tcBorders>
            <w:shd w:val="clear" w:color="auto" w:fill="auto"/>
          </w:tcPr>
          <w:p w14:paraId="2476FE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Jeśli powstanie przekonanie, że nie mamy prawa do przetwarzania danych osoby, której to dotyczy, to można takie przetwarzanie zakwestionować. W takich przypadkach </w:t>
            </w:r>
            <w:r w:rsidRPr="001E16C5">
              <w:rPr>
                <w:rFonts w:ascii="Calibri Light" w:hAnsi="Calibri Light" w:cs="Calibri Light"/>
                <w:color w:val="auto"/>
                <w:sz w:val="20"/>
                <w:szCs w:val="20"/>
              </w:rPr>
              <w:lastRenderedPageBreak/>
              <w:t>możemy kontynuować przetwarzanie jedynie wtedy, kiedy potrafimy okazać przekonywające dowody, które będą uzasadnionym kontrargumentem dla interesu czy prawa osoby, której to dotyczy. Dane osobowe możemy jednak przetwarzać, kiedy jest to niezbędne do celów ustalenia, korzystania lub obrony roszczeń prawnych.</w:t>
            </w:r>
          </w:p>
        </w:tc>
      </w:tr>
      <w:tr w:rsidR="00CD1F3E" w:rsidRPr="001E16C5" w14:paraId="578CB94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A26E3B8"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lastRenderedPageBreak/>
              <w:t>Prawo do transferu danych</w:t>
            </w:r>
          </w:p>
        </w:tc>
        <w:tc>
          <w:tcPr>
            <w:tcW w:w="7261" w:type="dxa"/>
            <w:shd w:val="clear" w:color="auto" w:fill="auto"/>
          </w:tcPr>
          <w:p w14:paraId="20FAFB70"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aby dane osobowe udzielone nam do przetworzenia na podstawie zgody lub w celu realizacji umowy, przekazano w strukturyzowanym, zwyczajowo stosowanym i czytelnym formacie maszynowym. Można zażądać przeniesienia tych informacji do innego administratora danych.</w:t>
            </w:r>
          </w:p>
        </w:tc>
      </w:tr>
      <w:tr w:rsidR="00CD1F3E" w:rsidRPr="001E16C5" w14:paraId="694E498A"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4CABA39E"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Cofnięcie zgody</w:t>
            </w:r>
          </w:p>
        </w:tc>
        <w:tc>
          <w:tcPr>
            <w:tcW w:w="7261" w:type="dxa"/>
            <w:tcBorders>
              <w:left w:val="none" w:sz="0" w:space="0" w:color="auto"/>
              <w:right w:val="none" w:sz="0" w:space="0" w:color="auto"/>
            </w:tcBorders>
            <w:shd w:val="clear" w:color="auto" w:fill="auto"/>
          </w:tcPr>
          <w:p w14:paraId="6FB0B64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Osoba, której to dotyczy, ma prawo do cofnięcia swojej zgody, my zaś z kolei podporządkujemy tej decyzji nasze czynności związane z przetwarzaniem na mocy tej podstawy prawnej.  </w:t>
            </w:r>
          </w:p>
        </w:tc>
      </w:tr>
    </w:tbl>
    <w:p w14:paraId="7B681B5B" w14:textId="77777777" w:rsidR="00CD1F3E" w:rsidRPr="001E16C5" w:rsidRDefault="00CD1F3E" w:rsidP="00CD1F3E">
      <w:pPr>
        <w:spacing w:line="276" w:lineRule="auto"/>
        <w:jc w:val="both"/>
        <w:rPr>
          <w:rFonts w:ascii="Calibri Light" w:hAnsi="Calibri Light" w:cs="Calibri Light"/>
          <w:sz w:val="20"/>
          <w:szCs w:val="20"/>
        </w:rPr>
      </w:pPr>
    </w:p>
    <w:p w14:paraId="63EE654C"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O żądaniu /żądaniach strony, której to dotyczy, będziemy również informować pozostałe strony, którym mogliśmy przekazać wzmiankowane dane.</w:t>
      </w:r>
    </w:p>
    <w:p w14:paraId="4BB0FC89" w14:textId="77777777" w:rsidR="00CD1F3E" w:rsidRPr="00D66FE4" w:rsidRDefault="00CD1F3E" w:rsidP="00CD1F3E">
      <w:pPr>
        <w:spacing w:line="276" w:lineRule="auto"/>
        <w:jc w:val="both"/>
        <w:rPr>
          <w:rFonts w:ascii="Calibri Light" w:hAnsi="Calibri Light" w:cs="Calibri Light"/>
          <w:sz w:val="2"/>
          <w:szCs w:val="20"/>
        </w:rPr>
      </w:pPr>
      <w:bookmarkStart w:id="5" w:name="_Hlk510962662"/>
    </w:p>
    <w:p w14:paraId="5FD4EB22"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wątpliwości osoba, której to dotyczy, ma prawo złożyć wniosek o wszczęcie postępowania zgodnie z  „Ustawy o ochronie danych osobowych” w stosownym organie nadzorczym, na przykład za pośrednictwem strony internetowej: </w:t>
      </w:r>
      <w:hyperlink r:id="rId12">
        <w:r w:rsidRPr="001E16C5">
          <w:rPr>
            <w:rFonts w:ascii="Calibri Light" w:hAnsi="Calibri Light" w:cs="Calibri Light"/>
            <w:sz w:val="20"/>
            <w:szCs w:val="20"/>
          </w:rPr>
          <w:t>www.dataprotection.gov.sk</w:t>
        </w:r>
      </w:hyperlink>
      <w:r w:rsidR="00CD595B" w:rsidRPr="001E16C5">
        <w:rPr>
          <w:rFonts w:ascii="Calibri Light" w:hAnsi="Calibri Light" w:cs="Calibri Light"/>
          <w:sz w:val="20"/>
          <w:szCs w:val="20"/>
        </w:rPr>
        <w:t xml:space="preserve">, </w:t>
      </w:r>
      <w:bookmarkEnd w:id="5"/>
      <w:r w:rsidR="00784750" w:rsidRPr="001E16C5">
        <w:rPr>
          <w:rFonts w:ascii="Calibri Light" w:hAnsi="Calibri Light" w:cs="Calibri Light"/>
          <w:sz w:val="20"/>
          <w:szCs w:val="20"/>
        </w:rPr>
        <w:t>www.uodo.gov.pl</w:t>
      </w:r>
    </w:p>
    <w:p w14:paraId="064D6F9E" w14:textId="77777777" w:rsidR="00CD1F3E" w:rsidRPr="00D66FE4" w:rsidRDefault="00CD1F3E" w:rsidP="00CD1F3E">
      <w:pPr>
        <w:spacing w:line="276" w:lineRule="auto"/>
        <w:jc w:val="both"/>
        <w:rPr>
          <w:rFonts w:ascii="Calibri Light" w:hAnsi="Calibri Light" w:cs="Calibri Light"/>
          <w:sz w:val="6"/>
          <w:szCs w:val="20"/>
        </w:rPr>
      </w:pPr>
    </w:p>
    <w:p w14:paraId="63BFA1F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W jaki sposób można wnieść skargę dotyczącą korzystania z danych osobowych z punktu widzenia </w:t>
      </w:r>
      <w:r w:rsidR="00784750" w:rsidRPr="001E16C5">
        <w:rPr>
          <w:rFonts w:ascii="Calibri Light" w:hAnsi="Calibri Light" w:cs="Calibri Light"/>
          <w:b/>
          <w:sz w:val="20"/>
          <w:szCs w:val="20"/>
        </w:rPr>
        <w:t xml:space="preserve">przepisów prawa </w:t>
      </w:r>
      <w:r w:rsidRPr="001E16C5">
        <w:rPr>
          <w:rFonts w:ascii="Calibri Light" w:hAnsi="Calibri Light" w:cs="Calibri Light"/>
          <w:b/>
          <w:sz w:val="20"/>
          <w:szCs w:val="20"/>
        </w:rPr>
        <w:t>?</w:t>
      </w:r>
    </w:p>
    <w:p w14:paraId="49B568F5"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potrzeby złożenia skargi na sposób przetwarzania danych osobowych w odniesieniu do powyżej wzmiankowanych praw, należy zwrócić się do reprezentującej nas Osoby Odpowiedzialnej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(Data Protection Officer „DPO“) w celu rozpatrzenia zgłoszenia lub wniosku.</w:t>
      </w:r>
    </w:p>
    <w:p w14:paraId="4F884BE1" w14:textId="77777777" w:rsidR="00CD1F3E" w:rsidRPr="00D66FE4" w:rsidRDefault="00CD1F3E" w:rsidP="00CD1F3E">
      <w:pPr>
        <w:spacing w:line="276" w:lineRule="auto"/>
        <w:jc w:val="both"/>
        <w:rPr>
          <w:rFonts w:ascii="Calibri Light" w:hAnsi="Calibri Light" w:cs="Calibri Light"/>
          <w:sz w:val="6"/>
          <w:szCs w:val="20"/>
        </w:rPr>
      </w:pPr>
    </w:p>
    <w:p w14:paraId="3AD3DE84"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Kontakt z Osobą Odpowiedzialną za Nadzór nad Ochroną Danych Osobowych</w:t>
      </w:r>
      <w:r w:rsidR="00784750" w:rsidRPr="001E16C5">
        <w:rPr>
          <w:rFonts w:ascii="Calibri Light" w:hAnsi="Calibri Light" w:cs="Calibri Light"/>
          <w:sz w:val="20"/>
          <w:szCs w:val="20"/>
        </w:rPr>
        <w:t>- Inspektorem Ochrony Danych Osobowych</w:t>
      </w:r>
      <w:r w:rsidRPr="001E16C5">
        <w:rPr>
          <w:rFonts w:ascii="Calibri Light" w:hAnsi="Calibri Light" w:cs="Calibri Light"/>
          <w:sz w:val="20"/>
          <w:szCs w:val="20"/>
        </w:rPr>
        <w:t>: privacy@tmr.sk.</w:t>
      </w:r>
    </w:p>
    <w:p w14:paraId="6D0C3761" w14:textId="77777777" w:rsidR="00CD1F3E" w:rsidRPr="00D66FE4" w:rsidRDefault="00CD1F3E" w:rsidP="00CD1F3E">
      <w:pPr>
        <w:spacing w:line="276" w:lineRule="auto"/>
        <w:jc w:val="both"/>
        <w:rPr>
          <w:rFonts w:ascii="Calibri Light" w:hAnsi="Calibri Light" w:cs="Calibri Light"/>
          <w:sz w:val="4"/>
          <w:szCs w:val="20"/>
        </w:rPr>
      </w:pPr>
    </w:p>
    <w:p w14:paraId="08B584BE"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Jeśli nasza odpowiedź nie będzie satysfakcjonująca lub istnieje przypuszczenie, że dane osobowe przetwarzamy nieprawidłowo lub niezgodnie z prawem, to można złożyć skargę w stosownym organie nadzorczym, którym jest Urząd Ochrony Danych Osobowych (ÚOOÚ). Bliższe informacje dotyczące ÚOOÚ oraz sposób postępowania przy składaniu skargi znajdują się na stronie internetowej tu: </w:t>
      </w:r>
      <w:r w:rsidR="00784750" w:rsidRPr="001E16C5">
        <w:rPr>
          <w:rFonts w:ascii="Calibri Light" w:hAnsi="Calibri Light" w:cs="Calibri Light"/>
          <w:sz w:val="20"/>
          <w:szCs w:val="20"/>
        </w:rPr>
        <w:t>www.uodo.gov.pl.</w:t>
      </w:r>
    </w:p>
    <w:p w14:paraId="36B23448" w14:textId="77777777" w:rsidR="00CD1F3E" w:rsidRPr="00D66FE4" w:rsidRDefault="00CD1F3E" w:rsidP="00CD1F3E">
      <w:pPr>
        <w:spacing w:line="276" w:lineRule="auto"/>
        <w:jc w:val="both"/>
        <w:rPr>
          <w:rFonts w:ascii="Calibri Light" w:hAnsi="Calibri Light" w:cs="Calibri Light"/>
          <w:sz w:val="6"/>
          <w:szCs w:val="20"/>
        </w:rPr>
      </w:pPr>
    </w:p>
    <w:p w14:paraId="6D8C7E0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8. Dane kontaktowe</w:t>
      </w:r>
    </w:p>
    <w:p w14:paraId="41CBC482" w14:textId="77777777" w:rsidR="00EA4BEF" w:rsidRPr="001E16C5" w:rsidRDefault="00CD1F3E" w:rsidP="00D66FE4">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jakichkolwiek dalszych zapytań dotyczących przetwarzania danych osobowych więcej informacji można uzyskać korzystając z pomocy Osoby Odpowiadającej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(DPO), za pomocą e-mailu przesłanego na adres: privacy@tmr.sk.</w:t>
      </w:r>
    </w:p>
    <w:sectPr w:rsidR="00EA4BEF" w:rsidRPr="001E16C5" w:rsidSect="00470B8D">
      <w:footerReference w:type="default" r:id="rId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ED85" w14:textId="77777777" w:rsidR="007C498E" w:rsidRDefault="007C498E" w:rsidP="00AC4ABD">
      <w:pPr>
        <w:spacing w:after="0" w:line="240" w:lineRule="auto"/>
      </w:pPr>
      <w:r>
        <w:separator/>
      </w:r>
    </w:p>
  </w:endnote>
  <w:endnote w:type="continuationSeparator" w:id="0">
    <w:p w14:paraId="0C57D9FE" w14:textId="77777777" w:rsidR="007C498E" w:rsidRDefault="007C498E" w:rsidP="00A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69423"/>
      <w:docPartObj>
        <w:docPartGallery w:val="Page Numbers (Bottom of Page)"/>
        <w:docPartUnique/>
      </w:docPartObj>
    </w:sdtPr>
    <w:sdtEndPr/>
    <w:sdtContent>
      <w:p w14:paraId="5D4449ED" w14:textId="77777777" w:rsidR="007506FB" w:rsidRDefault="007506FB">
        <w:pPr>
          <w:pStyle w:val="Pta"/>
          <w:jc w:val="right"/>
        </w:pPr>
        <w:r>
          <w:fldChar w:fldCharType="begin"/>
        </w:r>
        <w:r>
          <w:instrText>PAGE   \* MERGEFORMAT</w:instrText>
        </w:r>
        <w:r>
          <w:fldChar w:fldCharType="separate"/>
        </w:r>
        <w:r>
          <w:rPr>
            <w:noProof/>
          </w:rPr>
          <w:t>22</w:t>
        </w:r>
        <w:r>
          <w:fldChar w:fldCharType="end"/>
        </w:r>
      </w:p>
    </w:sdtContent>
  </w:sdt>
  <w:p w14:paraId="1FD4EBC8" w14:textId="77777777" w:rsidR="007506FB" w:rsidRDefault="007506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1BD4" w14:textId="77777777" w:rsidR="007C498E" w:rsidRDefault="007C498E" w:rsidP="00AC4ABD">
      <w:pPr>
        <w:spacing w:after="0" w:line="240" w:lineRule="auto"/>
      </w:pPr>
      <w:r>
        <w:separator/>
      </w:r>
    </w:p>
  </w:footnote>
  <w:footnote w:type="continuationSeparator" w:id="0">
    <w:p w14:paraId="1BF0437A" w14:textId="77777777" w:rsidR="007C498E" w:rsidRDefault="007C498E" w:rsidP="00AC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9BD"/>
    <w:multiLevelType w:val="hybridMultilevel"/>
    <w:tmpl w:val="3B349DA4"/>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B37E4"/>
    <w:multiLevelType w:val="hybridMultilevel"/>
    <w:tmpl w:val="AD647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7D68F6"/>
    <w:multiLevelType w:val="hybridMultilevel"/>
    <w:tmpl w:val="E4E840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DBB365C"/>
    <w:multiLevelType w:val="hybridMultilevel"/>
    <w:tmpl w:val="4906D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8C3134"/>
    <w:multiLevelType w:val="hybridMultilevel"/>
    <w:tmpl w:val="A16E7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3B2CDE"/>
    <w:multiLevelType w:val="hybridMultilevel"/>
    <w:tmpl w:val="302A4416"/>
    <w:lvl w:ilvl="0" w:tplc="041B0017">
      <w:start w:val="1"/>
      <w:numFmt w:val="lowerLetter"/>
      <w:lvlText w:val="%1)"/>
      <w:lvlJc w:val="left"/>
      <w:pPr>
        <w:ind w:left="720" w:hanging="360"/>
      </w:pPr>
    </w:lvl>
    <w:lvl w:ilvl="1" w:tplc="7EA886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3C117E"/>
    <w:multiLevelType w:val="hybridMultilevel"/>
    <w:tmpl w:val="9E5CB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1C3C59"/>
    <w:multiLevelType w:val="hybridMultilevel"/>
    <w:tmpl w:val="B278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985F01"/>
    <w:multiLevelType w:val="hybridMultilevel"/>
    <w:tmpl w:val="16FE789E"/>
    <w:lvl w:ilvl="0" w:tplc="AA5C30FE">
      <w:start w:val="1"/>
      <w:numFmt w:val="upperLetter"/>
      <w:lvlText w:val="%1."/>
      <w:lvlJc w:val="left"/>
      <w:pPr>
        <w:ind w:left="1287" w:hanging="360"/>
      </w:pPr>
      <w:rPr>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3AFE6A10"/>
    <w:multiLevelType w:val="hybridMultilevel"/>
    <w:tmpl w:val="734C8A9A"/>
    <w:lvl w:ilvl="0" w:tplc="EF345564">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E645322"/>
    <w:multiLevelType w:val="hybridMultilevel"/>
    <w:tmpl w:val="241A6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343F2"/>
    <w:multiLevelType w:val="hybridMultilevel"/>
    <w:tmpl w:val="CC904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C5C0F"/>
    <w:multiLevelType w:val="hybridMultilevel"/>
    <w:tmpl w:val="7E46E744"/>
    <w:lvl w:ilvl="0" w:tplc="041B000F">
      <w:start w:val="1"/>
      <w:numFmt w:val="decimal"/>
      <w:lvlText w:val="%1."/>
      <w:lvlJc w:val="left"/>
      <w:pPr>
        <w:ind w:left="720" w:hanging="360"/>
      </w:pPr>
    </w:lvl>
    <w:lvl w:ilvl="1" w:tplc="9C8AD1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12360FD"/>
    <w:multiLevelType w:val="hybridMultilevel"/>
    <w:tmpl w:val="598EEFF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5CC82F83"/>
    <w:multiLevelType w:val="hybridMultilevel"/>
    <w:tmpl w:val="E110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4605E6"/>
    <w:multiLevelType w:val="hybridMultilevel"/>
    <w:tmpl w:val="2C16D2D0"/>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B556BCF"/>
    <w:multiLevelType w:val="hybridMultilevel"/>
    <w:tmpl w:val="4F280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4257CC"/>
    <w:multiLevelType w:val="hybridMultilevel"/>
    <w:tmpl w:val="F4865D20"/>
    <w:lvl w:ilvl="0" w:tplc="F7E829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20B55F0"/>
    <w:multiLevelType w:val="hybridMultilevel"/>
    <w:tmpl w:val="919A64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022746"/>
    <w:multiLevelType w:val="hybridMultilevel"/>
    <w:tmpl w:val="B038D8C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726FE6"/>
    <w:multiLevelType w:val="hybridMultilevel"/>
    <w:tmpl w:val="3692E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344D71"/>
    <w:multiLevelType w:val="hybridMultilevel"/>
    <w:tmpl w:val="CD2A6A78"/>
    <w:lvl w:ilvl="0" w:tplc="041B0017">
      <w:start w:val="1"/>
      <w:numFmt w:val="lowerLetter"/>
      <w:lvlText w:val="%1)"/>
      <w:lvlJc w:val="left"/>
      <w:pPr>
        <w:ind w:left="720" w:hanging="360"/>
      </w:pPr>
    </w:lvl>
    <w:lvl w:ilvl="1" w:tplc="073A819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20"/>
  </w:num>
  <w:num w:numId="3">
    <w:abstractNumId w:val="7"/>
  </w:num>
  <w:num w:numId="4">
    <w:abstractNumId w:val="5"/>
  </w:num>
  <w:num w:numId="5">
    <w:abstractNumId w:val="17"/>
  </w:num>
  <w:num w:numId="6">
    <w:abstractNumId w:val="15"/>
  </w:num>
  <w:num w:numId="7">
    <w:abstractNumId w:val="9"/>
  </w:num>
  <w:num w:numId="8">
    <w:abstractNumId w:val="8"/>
  </w:num>
  <w:num w:numId="9">
    <w:abstractNumId w:val="19"/>
  </w:num>
  <w:num w:numId="10">
    <w:abstractNumId w:val="33"/>
  </w:num>
  <w:num w:numId="11">
    <w:abstractNumId w:val="21"/>
  </w:num>
  <w:num w:numId="12">
    <w:abstractNumId w:val="23"/>
  </w:num>
  <w:num w:numId="13">
    <w:abstractNumId w:val="29"/>
  </w:num>
  <w:num w:numId="14">
    <w:abstractNumId w:val="1"/>
  </w:num>
  <w:num w:numId="15">
    <w:abstractNumId w:val="13"/>
  </w:num>
  <w:num w:numId="16">
    <w:abstractNumId w:val="26"/>
  </w:num>
  <w:num w:numId="17">
    <w:abstractNumId w:val="0"/>
  </w:num>
  <w:num w:numId="18">
    <w:abstractNumId w:val="24"/>
  </w:num>
  <w:num w:numId="19">
    <w:abstractNumId w:val="18"/>
  </w:num>
  <w:num w:numId="20">
    <w:abstractNumId w:val="28"/>
  </w:num>
  <w:num w:numId="21">
    <w:abstractNumId w:val="4"/>
  </w:num>
  <w:num w:numId="22">
    <w:abstractNumId w:val="22"/>
  </w:num>
  <w:num w:numId="23">
    <w:abstractNumId w:val="31"/>
  </w:num>
  <w:num w:numId="24">
    <w:abstractNumId w:val="25"/>
  </w:num>
  <w:num w:numId="25">
    <w:abstractNumId w:val="3"/>
  </w:num>
  <w:num w:numId="26">
    <w:abstractNumId w:val="14"/>
  </w:num>
  <w:num w:numId="27">
    <w:abstractNumId w:val="2"/>
  </w:num>
  <w:num w:numId="28">
    <w:abstractNumId w:val="16"/>
  </w:num>
  <w:num w:numId="29">
    <w:abstractNumId w:val="27"/>
  </w:num>
  <w:num w:numId="30">
    <w:abstractNumId w:val="10"/>
  </w:num>
  <w:num w:numId="31">
    <w:abstractNumId w:val="11"/>
  </w:num>
  <w:num w:numId="32">
    <w:abstractNumId w:val="32"/>
  </w:num>
  <w:num w:numId="33">
    <w:abstractNumId w:val="28"/>
  </w:num>
  <w:num w:numId="34">
    <w:abstractNumId w:val="3"/>
  </w:num>
  <w:num w:numId="35">
    <w:abstractNumId w:val="3"/>
  </w:num>
  <w:num w:numId="36">
    <w:abstractNumId w:val="1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D"/>
    <w:rsid w:val="00013A92"/>
    <w:rsid w:val="000438CA"/>
    <w:rsid w:val="00043FA1"/>
    <w:rsid w:val="000956A4"/>
    <w:rsid w:val="000D10EA"/>
    <w:rsid w:val="000F778D"/>
    <w:rsid w:val="00123F36"/>
    <w:rsid w:val="00165728"/>
    <w:rsid w:val="00184C10"/>
    <w:rsid w:val="001A7C4C"/>
    <w:rsid w:val="001B0551"/>
    <w:rsid w:val="001C3AC7"/>
    <w:rsid w:val="001E16C5"/>
    <w:rsid w:val="001E391B"/>
    <w:rsid w:val="001E5C2A"/>
    <w:rsid w:val="001F75C1"/>
    <w:rsid w:val="00245371"/>
    <w:rsid w:val="00264FE9"/>
    <w:rsid w:val="002B4166"/>
    <w:rsid w:val="002E1BB9"/>
    <w:rsid w:val="002E304F"/>
    <w:rsid w:val="00310D5D"/>
    <w:rsid w:val="0033669A"/>
    <w:rsid w:val="00342EB5"/>
    <w:rsid w:val="003767B2"/>
    <w:rsid w:val="003975D1"/>
    <w:rsid w:val="003D1EA6"/>
    <w:rsid w:val="003E3021"/>
    <w:rsid w:val="003F552A"/>
    <w:rsid w:val="00404D8A"/>
    <w:rsid w:val="004317EA"/>
    <w:rsid w:val="00453968"/>
    <w:rsid w:val="00470B8D"/>
    <w:rsid w:val="00481856"/>
    <w:rsid w:val="00486C19"/>
    <w:rsid w:val="004D650C"/>
    <w:rsid w:val="004F110A"/>
    <w:rsid w:val="004F423A"/>
    <w:rsid w:val="00503A20"/>
    <w:rsid w:val="00525BE5"/>
    <w:rsid w:val="005845E3"/>
    <w:rsid w:val="005E751B"/>
    <w:rsid w:val="00621F63"/>
    <w:rsid w:val="00660825"/>
    <w:rsid w:val="006809F7"/>
    <w:rsid w:val="006C1DCD"/>
    <w:rsid w:val="006C7430"/>
    <w:rsid w:val="006E38B9"/>
    <w:rsid w:val="00720453"/>
    <w:rsid w:val="007461AB"/>
    <w:rsid w:val="007506FB"/>
    <w:rsid w:val="007527DA"/>
    <w:rsid w:val="00774FBA"/>
    <w:rsid w:val="00780A2A"/>
    <w:rsid w:val="00784750"/>
    <w:rsid w:val="007C498E"/>
    <w:rsid w:val="007E53DE"/>
    <w:rsid w:val="008040E8"/>
    <w:rsid w:val="00884959"/>
    <w:rsid w:val="00885316"/>
    <w:rsid w:val="008A56D0"/>
    <w:rsid w:val="008E7568"/>
    <w:rsid w:val="008F38CB"/>
    <w:rsid w:val="008F4221"/>
    <w:rsid w:val="009033A7"/>
    <w:rsid w:val="009100D2"/>
    <w:rsid w:val="00947EDF"/>
    <w:rsid w:val="00960268"/>
    <w:rsid w:val="0099693B"/>
    <w:rsid w:val="009D50D7"/>
    <w:rsid w:val="009E31C2"/>
    <w:rsid w:val="009E4E96"/>
    <w:rsid w:val="00A10E1C"/>
    <w:rsid w:val="00A15BE7"/>
    <w:rsid w:val="00A47DEE"/>
    <w:rsid w:val="00AA0F25"/>
    <w:rsid w:val="00AB4D4C"/>
    <w:rsid w:val="00AC08EF"/>
    <w:rsid w:val="00AC27DA"/>
    <w:rsid w:val="00AC4ABD"/>
    <w:rsid w:val="00AD35DC"/>
    <w:rsid w:val="00AF79E7"/>
    <w:rsid w:val="00B07F8D"/>
    <w:rsid w:val="00B141DE"/>
    <w:rsid w:val="00B606EA"/>
    <w:rsid w:val="00BA35F9"/>
    <w:rsid w:val="00BA5938"/>
    <w:rsid w:val="00BD5F53"/>
    <w:rsid w:val="00C0256E"/>
    <w:rsid w:val="00C27070"/>
    <w:rsid w:val="00C50766"/>
    <w:rsid w:val="00C83FFD"/>
    <w:rsid w:val="00C9676F"/>
    <w:rsid w:val="00CB74EC"/>
    <w:rsid w:val="00CD1F3E"/>
    <w:rsid w:val="00CD1FDA"/>
    <w:rsid w:val="00CD595B"/>
    <w:rsid w:val="00CD7C21"/>
    <w:rsid w:val="00D16E6A"/>
    <w:rsid w:val="00D2483F"/>
    <w:rsid w:val="00D475DC"/>
    <w:rsid w:val="00D66FE4"/>
    <w:rsid w:val="00D67B3C"/>
    <w:rsid w:val="00DA01CE"/>
    <w:rsid w:val="00DD2034"/>
    <w:rsid w:val="00DD3CCC"/>
    <w:rsid w:val="00E25579"/>
    <w:rsid w:val="00E52ADB"/>
    <w:rsid w:val="00E72739"/>
    <w:rsid w:val="00EA4BEF"/>
    <w:rsid w:val="00ED340B"/>
    <w:rsid w:val="00F12C76"/>
    <w:rsid w:val="00F3655D"/>
    <w:rsid w:val="00F4171D"/>
    <w:rsid w:val="00F55C0F"/>
    <w:rsid w:val="00F832DA"/>
    <w:rsid w:val="00F95023"/>
    <w:rsid w:val="00FA19F3"/>
    <w:rsid w:val="00FB1EDB"/>
    <w:rsid w:val="00FD0D2F"/>
    <w:rsid w:val="00FE366F"/>
    <w:rsid w:val="00FF0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6A2E"/>
  <w15:docId w15:val="{35F9955B-FF3F-4B72-BFF8-21A9382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F8D"/>
    <w:rPr>
      <w:sz w:val="24"/>
    </w:rPr>
  </w:style>
  <w:style w:type="paragraph" w:styleId="Nadpis3">
    <w:name w:val="heading 3"/>
    <w:basedOn w:val="Normlny"/>
    <w:next w:val="Normlny"/>
    <w:link w:val="Nadpis3Char"/>
    <w:uiPriority w:val="9"/>
    <w:semiHidden/>
    <w:unhideWhenUsed/>
    <w:qFormat/>
    <w:rsid w:val="00DA01CE"/>
    <w:pPr>
      <w:keepNext/>
      <w:keepLines/>
      <w:spacing w:before="200" w:after="0"/>
      <w:outlineLvl w:val="2"/>
    </w:pPr>
    <w:rPr>
      <w:rFonts w:asciiTheme="majorHAnsi" w:eastAsiaTheme="majorEastAsia" w:hAnsiTheme="majorHAnsi" w:cstheme="majorBidi"/>
      <w:b/>
      <w:bCs/>
      <w:color w:val="4472C4" w:themeColor="accent1"/>
    </w:rPr>
  </w:style>
  <w:style w:type="paragraph" w:styleId="Nadpis9">
    <w:name w:val="heading 9"/>
    <w:basedOn w:val="Normlny"/>
    <w:next w:val="Normlny"/>
    <w:link w:val="Nadpis9Char"/>
    <w:qFormat/>
    <w:rsid w:val="009100D2"/>
    <w:pPr>
      <w:spacing w:before="240" w:after="60" w:line="240" w:lineRule="auto"/>
      <w:outlineLvl w:val="8"/>
    </w:pPr>
    <w:rPr>
      <w:rFonts w:ascii="Arial" w:eastAsia="Times New Roman" w:hAnsi="Arial" w:cs="Arial"/>
      <w:sz w:val="22"/>
      <w:lang w:val="sk-SK"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atabuka"/>
    <w:uiPriority w:val="60"/>
    <w:rsid w:val="00B07F8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ekzoznamu">
    <w:name w:val="List Paragraph"/>
    <w:basedOn w:val="Normlny"/>
    <w:uiPriority w:val="34"/>
    <w:qFormat/>
    <w:rsid w:val="00B07F8D"/>
    <w:pPr>
      <w:ind w:left="720"/>
      <w:contextualSpacing/>
    </w:pPr>
  </w:style>
  <w:style w:type="table" w:styleId="Mriekatabuky">
    <w:name w:val="Table Grid"/>
    <w:basedOn w:val="Normlnatabu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07F8D"/>
    <w:rPr>
      <w:color w:val="0563C1" w:themeColor="hyperlink"/>
      <w:u w:val="single"/>
    </w:rPr>
  </w:style>
  <w:style w:type="paragraph" w:customStyle="1" w:styleId="Artikeltekst">
    <w:name w:val="Artikeltekst"/>
    <w:basedOn w:val="Normlny"/>
    <w:rsid w:val="00885316"/>
    <w:pPr>
      <w:spacing w:before="120" w:after="120" w:line="312" w:lineRule="auto"/>
      <w:ind w:left="567"/>
    </w:pPr>
    <w:rPr>
      <w:rFonts w:ascii="Garamond" w:eastAsia="Times New Roman" w:hAnsi="Garamond" w:cs="Times New Roman"/>
      <w:szCs w:val="24"/>
    </w:rPr>
  </w:style>
  <w:style w:type="paragraph" w:styleId="Normlnywebov">
    <w:name w:val="Normal (Web)"/>
    <w:basedOn w:val="Normlny"/>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rPr>
  </w:style>
  <w:style w:type="paragraph" w:styleId="Textkomentra">
    <w:name w:val="annotation text"/>
    <w:basedOn w:val="Normlny"/>
    <w:link w:val="TextkomentraChar"/>
    <w:uiPriority w:val="99"/>
    <w:semiHidden/>
    <w:unhideWhenUsed/>
    <w:rsid w:val="00EA4BEF"/>
    <w:pPr>
      <w:spacing w:line="240" w:lineRule="auto"/>
    </w:pPr>
    <w:rPr>
      <w:szCs w:val="24"/>
    </w:rPr>
  </w:style>
  <w:style w:type="character" w:customStyle="1" w:styleId="TextkomentraChar">
    <w:name w:val="Text komentára Char"/>
    <w:basedOn w:val="Predvolenpsmoodseku"/>
    <w:link w:val="Textkomentra"/>
    <w:uiPriority w:val="99"/>
    <w:semiHidden/>
    <w:rsid w:val="00EA4BEF"/>
    <w:rPr>
      <w:sz w:val="24"/>
      <w:szCs w:val="24"/>
    </w:rPr>
  </w:style>
  <w:style w:type="character" w:customStyle="1" w:styleId="Nevyeenzmnka1">
    <w:name w:val="Nevyřešená zmínka1"/>
    <w:basedOn w:val="Predvolenpsmoodseku"/>
    <w:uiPriority w:val="99"/>
    <w:semiHidden/>
    <w:unhideWhenUsed/>
    <w:rsid w:val="00CD595B"/>
    <w:rPr>
      <w:color w:val="605E5C"/>
      <w:shd w:val="clear" w:color="auto" w:fill="E1DFDD"/>
    </w:rPr>
  </w:style>
  <w:style w:type="character" w:customStyle="1" w:styleId="Nadpis9Char">
    <w:name w:val="Nadpis 9 Char"/>
    <w:basedOn w:val="Predvolenpsmoodseku"/>
    <w:link w:val="Nadpis9"/>
    <w:rsid w:val="009100D2"/>
    <w:rPr>
      <w:rFonts w:ascii="Arial" w:eastAsia="Times New Roman" w:hAnsi="Arial" w:cs="Arial"/>
      <w:lang w:val="sk-SK" w:eastAsia="sk-SK" w:bidi="ar-SA"/>
    </w:rPr>
  </w:style>
  <w:style w:type="character" w:styleId="Odkaznakomentr">
    <w:name w:val="annotation reference"/>
    <w:basedOn w:val="Predvolenpsmoodseku"/>
    <w:uiPriority w:val="99"/>
    <w:semiHidden/>
    <w:unhideWhenUsed/>
    <w:rsid w:val="00525BE5"/>
    <w:rPr>
      <w:sz w:val="16"/>
      <w:szCs w:val="16"/>
    </w:rPr>
  </w:style>
  <w:style w:type="paragraph" w:styleId="Predmetkomentra">
    <w:name w:val="annotation subject"/>
    <w:basedOn w:val="Textkomentra"/>
    <w:next w:val="Textkomentra"/>
    <w:link w:val="PredmetkomentraChar"/>
    <w:uiPriority w:val="99"/>
    <w:semiHidden/>
    <w:unhideWhenUsed/>
    <w:rsid w:val="00525BE5"/>
    <w:rPr>
      <w:b/>
      <w:bCs/>
      <w:sz w:val="20"/>
      <w:szCs w:val="20"/>
    </w:rPr>
  </w:style>
  <w:style w:type="character" w:customStyle="1" w:styleId="PredmetkomentraChar">
    <w:name w:val="Predmet komentára Char"/>
    <w:basedOn w:val="TextkomentraChar"/>
    <w:link w:val="Predmetkomentra"/>
    <w:uiPriority w:val="99"/>
    <w:semiHidden/>
    <w:rsid w:val="00525BE5"/>
    <w:rPr>
      <w:b/>
      <w:bCs/>
      <w:sz w:val="20"/>
      <w:szCs w:val="20"/>
    </w:rPr>
  </w:style>
  <w:style w:type="paragraph" w:styleId="Textbubliny">
    <w:name w:val="Balloon Text"/>
    <w:basedOn w:val="Normlny"/>
    <w:link w:val="TextbublinyChar"/>
    <w:uiPriority w:val="99"/>
    <w:semiHidden/>
    <w:unhideWhenUsed/>
    <w:rsid w:val="00525B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5BE5"/>
    <w:rPr>
      <w:rFonts w:ascii="Tahoma" w:hAnsi="Tahoma" w:cs="Tahoma"/>
      <w:sz w:val="16"/>
      <w:szCs w:val="16"/>
    </w:rPr>
  </w:style>
  <w:style w:type="paragraph" w:styleId="PredformtovanHTML">
    <w:name w:val="HTML Preformatted"/>
    <w:basedOn w:val="Normlny"/>
    <w:link w:val="PredformtovanHTMLChar"/>
    <w:uiPriority w:val="99"/>
    <w:unhideWhenUsed/>
    <w:rsid w:val="00BA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PredformtovanHTMLChar">
    <w:name w:val="Predformátované HTML Char"/>
    <w:basedOn w:val="Predvolenpsmoodseku"/>
    <w:link w:val="PredformtovanHTML"/>
    <w:uiPriority w:val="99"/>
    <w:rsid w:val="00BA5938"/>
    <w:rPr>
      <w:rFonts w:ascii="Courier New" w:eastAsia="Times New Roman" w:hAnsi="Courier New" w:cs="Courier New"/>
      <w:sz w:val="20"/>
      <w:szCs w:val="20"/>
      <w:lang w:bidi="ar-SA"/>
    </w:rPr>
  </w:style>
  <w:style w:type="character" w:customStyle="1" w:styleId="Nevyeenzmnka2">
    <w:name w:val="Nevyřešená zmínka2"/>
    <w:basedOn w:val="Predvolenpsmoodseku"/>
    <w:uiPriority w:val="99"/>
    <w:semiHidden/>
    <w:unhideWhenUsed/>
    <w:rsid w:val="00B141DE"/>
    <w:rPr>
      <w:color w:val="605E5C"/>
      <w:shd w:val="clear" w:color="auto" w:fill="E1DFDD"/>
    </w:rPr>
  </w:style>
  <w:style w:type="character" w:customStyle="1" w:styleId="Nadpis3Char">
    <w:name w:val="Nadpis 3 Char"/>
    <w:basedOn w:val="Predvolenpsmoodseku"/>
    <w:link w:val="Nadpis3"/>
    <w:uiPriority w:val="9"/>
    <w:rsid w:val="00DA01CE"/>
    <w:rPr>
      <w:rFonts w:asciiTheme="majorHAnsi" w:eastAsiaTheme="majorEastAsia" w:hAnsiTheme="majorHAnsi" w:cstheme="majorBidi"/>
      <w:b/>
      <w:bCs/>
      <w:color w:val="4472C4" w:themeColor="accent1"/>
      <w:sz w:val="24"/>
    </w:rPr>
  </w:style>
  <w:style w:type="paragraph" w:styleId="Textvysvetlivky">
    <w:name w:val="endnote text"/>
    <w:basedOn w:val="Normlny"/>
    <w:link w:val="TextvysvetlivkyChar"/>
    <w:uiPriority w:val="99"/>
    <w:semiHidden/>
    <w:unhideWhenUsed/>
    <w:rsid w:val="00AC4AB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C4ABD"/>
    <w:rPr>
      <w:sz w:val="20"/>
      <w:szCs w:val="20"/>
    </w:rPr>
  </w:style>
  <w:style w:type="character" w:styleId="Odkaznavysvetlivku">
    <w:name w:val="endnote reference"/>
    <w:basedOn w:val="Predvolenpsmoodseku"/>
    <w:uiPriority w:val="99"/>
    <w:semiHidden/>
    <w:unhideWhenUsed/>
    <w:rsid w:val="00AC4ABD"/>
    <w:rPr>
      <w:vertAlign w:val="superscript"/>
    </w:rPr>
  </w:style>
  <w:style w:type="paragraph" w:styleId="Hlavika">
    <w:name w:val="header"/>
    <w:basedOn w:val="Normlny"/>
    <w:link w:val="HlavikaChar"/>
    <w:uiPriority w:val="99"/>
    <w:unhideWhenUsed/>
    <w:rsid w:val="00404D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4D8A"/>
    <w:rPr>
      <w:sz w:val="24"/>
    </w:rPr>
  </w:style>
  <w:style w:type="paragraph" w:styleId="Pta">
    <w:name w:val="footer"/>
    <w:basedOn w:val="Normlny"/>
    <w:link w:val="PtaChar"/>
    <w:uiPriority w:val="99"/>
    <w:unhideWhenUsed/>
    <w:rsid w:val="00404D8A"/>
    <w:pPr>
      <w:tabs>
        <w:tab w:val="center" w:pos="4536"/>
        <w:tab w:val="right" w:pos="9072"/>
      </w:tabs>
      <w:spacing w:after="0" w:line="240" w:lineRule="auto"/>
    </w:pPr>
  </w:style>
  <w:style w:type="character" w:customStyle="1" w:styleId="PtaChar">
    <w:name w:val="Päta Char"/>
    <w:basedOn w:val="Predvolenpsmoodseku"/>
    <w:link w:val="Pta"/>
    <w:uiPriority w:val="99"/>
    <w:rsid w:val="00404D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295">
      <w:bodyDiv w:val="1"/>
      <w:marLeft w:val="0"/>
      <w:marRight w:val="0"/>
      <w:marTop w:val="0"/>
      <w:marBottom w:val="0"/>
      <w:divBdr>
        <w:top w:val="none" w:sz="0" w:space="0" w:color="auto"/>
        <w:left w:val="none" w:sz="0" w:space="0" w:color="auto"/>
        <w:bottom w:val="none" w:sz="0" w:space="0" w:color="auto"/>
        <w:right w:val="none" w:sz="0" w:space="0" w:color="auto"/>
      </w:divBdr>
    </w:div>
    <w:div w:id="383795085">
      <w:bodyDiv w:val="1"/>
      <w:marLeft w:val="0"/>
      <w:marRight w:val="0"/>
      <w:marTop w:val="0"/>
      <w:marBottom w:val="0"/>
      <w:divBdr>
        <w:top w:val="none" w:sz="0" w:space="0" w:color="auto"/>
        <w:left w:val="none" w:sz="0" w:space="0" w:color="auto"/>
        <w:bottom w:val="none" w:sz="0" w:space="0" w:color="auto"/>
        <w:right w:val="none" w:sz="0" w:space="0" w:color="auto"/>
      </w:divBdr>
    </w:div>
    <w:div w:id="4946119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921">
          <w:marLeft w:val="0"/>
          <w:marRight w:val="0"/>
          <w:marTop w:val="0"/>
          <w:marBottom w:val="0"/>
          <w:divBdr>
            <w:top w:val="none" w:sz="0" w:space="0" w:color="auto"/>
            <w:left w:val="none" w:sz="0" w:space="0" w:color="auto"/>
            <w:bottom w:val="none" w:sz="0" w:space="0" w:color="auto"/>
            <w:right w:val="none" w:sz="0" w:space="0" w:color="auto"/>
          </w:divBdr>
          <w:divsChild>
            <w:div w:id="300961616">
              <w:marLeft w:val="0"/>
              <w:marRight w:val="0"/>
              <w:marTop w:val="0"/>
              <w:marBottom w:val="0"/>
              <w:divBdr>
                <w:top w:val="none" w:sz="0" w:space="0" w:color="auto"/>
                <w:left w:val="none" w:sz="0" w:space="0" w:color="auto"/>
                <w:bottom w:val="none" w:sz="0" w:space="0" w:color="auto"/>
                <w:right w:val="none" w:sz="0" w:space="0" w:color="auto"/>
              </w:divBdr>
              <w:divsChild>
                <w:div w:id="4818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9721">
      <w:bodyDiv w:val="1"/>
      <w:marLeft w:val="0"/>
      <w:marRight w:val="0"/>
      <w:marTop w:val="0"/>
      <w:marBottom w:val="0"/>
      <w:divBdr>
        <w:top w:val="none" w:sz="0" w:space="0" w:color="auto"/>
        <w:left w:val="none" w:sz="0" w:space="0" w:color="auto"/>
        <w:bottom w:val="none" w:sz="0" w:space="0" w:color="auto"/>
        <w:right w:val="none" w:sz="0" w:space="0" w:color="auto"/>
      </w:divBdr>
      <w:divsChild>
        <w:div w:id="1423183754">
          <w:marLeft w:val="0"/>
          <w:marRight w:val="0"/>
          <w:marTop w:val="0"/>
          <w:marBottom w:val="0"/>
          <w:divBdr>
            <w:top w:val="none" w:sz="0" w:space="0" w:color="auto"/>
            <w:left w:val="none" w:sz="0" w:space="0" w:color="auto"/>
            <w:bottom w:val="none" w:sz="0" w:space="0" w:color="auto"/>
            <w:right w:val="none" w:sz="0" w:space="0" w:color="auto"/>
          </w:divBdr>
          <w:divsChild>
            <w:div w:id="1762294341">
              <w:marLeft w:val="0"/>
              <w:marRight w:val="0"/>
              <w:marTop w:val="0"/>
              <w:marBottom w:val="0"/>
              <w:divBdr>
                <w:top w:val="none" w:sz="0" w:space="0" w:color="auto"/>
                <w:left w:val="none" w:sz="0" w:space="0" w:color="auto"/>
                <w:bottom w:val="none" w:sz="0" w:space="0" w:color="auto"/>
                <w:right w:val="none" w:sz="0" w:space="0" w:color="auto"/>
              </w:divBdr>
              <w:divsChild>
                <w:div w:id="1915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2329">
      <w:bodyDiv w:val="1"/>
      <w:marLeft w:val="0"/>
      <w:marRight w:val="0"/>
      <w:marTop w:val="0"/>
      <w:marBottom w:val="0"/>
      <w:divBdr>
        <w:top w:val="none" w:sz="0" w:space="0" w:color="auto"/>
        <w:left w:val="none" w:sz="0" w:space="0" w:color="auto"/>
        <w:bottom w:val="none" w:sz="0" w:space="0" w:color="auto"/>
        <w:right w:val="none" w:sz="0" w:space="0" w:color="auto"/>
      </w:divBdr>
      <w:divsChild>
        <w:div w:id="1499884849">
          <w:marLeft w:val="0"/>
          <w:marRight w:val="0"/>
          <w:marTop w:val="0"/>
          <w:marBottom w:val="0"/>
          <w:divBdr>
            <w:top w:val="none" w:sz="0" w:space="0" w:color="auto"/>
            <w:left w:val="none" w:sz="0" w:space="0" w:color="auto"/>
            <w:bottom w:val="none" w:sz="0" w:space="0" w:color="auto"/>
            <w:right w:val="none" w:sz="0" w:space="0" w:color="auto"/>
          </w:divBdr>
          <w:divsChild>
            <w:div w:id="1360427242">
              <w:marLeft w:val="0"/>
              <w:marRight w:val="0"/>
              <w:marTop w:val="0"/>
              <w:marBottom w:val="0"/>
              <w:divBdr>
                <w:top w:val="none" w:sz="0" w:space="0" w:color="auto"/>
                <w:left w:val="none" w:sz="0" w:space="0" w:color="auto"/>
                <w:bottom w:val="none" w:sz="0" w:space="0" w:color="auto"/>
                <w:right w:val="none" w:sz="0" w:space="0" w:color="auto"/>
              </w:divBdr>
              <w:divsChild>
                <w:div w:id="1737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6592">
      <w:bodyDiv w:val="1"/>
      <w:marLeft w:val="0"/>
      <w:marRight w:val="0"/>
      <w:marTop w:val="0"/>
      <w:marBottom w:val="0"/>
      <w:divBdr>
        <w:top w:val="none" w:sz="0" w:space="0" w:color="auto"/>
        <w:left w:val="none" w:sz="0" w:space="0" w:color="auto"/>
        <w:bottom w:val="none" w:sz="0" w:space="0" w:color="auto"/>
        <w:right w:val="none" w:sz="0" w:space="0" w:color="auto"/>
      </w:divBdr>
    </w:div>
    <w:div w:id="813790065">
      <w:bodyDiv w:val="1"/>
      <w:marLeft w:val="0"/>
      <w:marRight w:val="0"/>
      <w:marTop w:val="0"/>
      <w:marBottom w:val="0"/>
      <w:divBdr>
        <w:top w:val="none" w:sz="0" w:space="0" w:color="auto"/>
        <w:left w:val="none" w:sz="0" w:space="0" w:color="auto"/>
        <w:bottom w:val="none" w:sz="0" w:space="0" w:color="auto"/>
        <w:right w:val="none" w:sz="0" w:space="0" w:color="auto"/>
      </w:divBdr>
    </w:div>
    <w:div w:id="850490762">
      <w:bodyDiv w:val="1"/>
      <w:marLeft w:val="0"/>
      <w:marRight w:val="0"/>
      <w:marTop w:val="0"/>
      <w:marBottom w:val="0"/>
      <w:divBdr>
        <w:top w:val="none" w:sz="0" w:space="0" w:color="auto"/>
        <w:left w:val="none" w:sz="0" w:space="0" w:color="auto"/>
        <w:bottom w:val="none" w:sz="0" w:space="0" w:color="auto"/>
        <w:right w:val="none" w:sz="0" w:space="0" w:color="auto"/>
      </w:divBdr>
    </w:div>
    <w:div w:id="1034765718">
      <w:bodyDiv w:val="1"/>
      <w:marLeft w:val="0"/>
      <w:marRight w:val="0"/>
      <w:marTop w:val="0"/>
      <w:marBottom w:val="0"/>
      <w:divBdr>
        <w:top w:val="none" w:sz="0" w:space="0" w:color="auto"/>
        <w:left w:val="none" w:sz="0" w:space="0" w:color="auto"/>
        <w:bottom w:val="none" w:sz="0" w:space="0" w:color="auto"/>
        <w:right w:val="none" w:sz="0" w:space="0" w:color="auto"/>
      </w:divBdr>
      <w:divsChild>
        <w:div w:id="1865751025">
          <w:marLeft w:val="0"/>
          <w:marRight w:val="0"/>
          <w:marTop w:val="0"/>
          <w:marBottom w:val="0"/>
          <w:divBdr>
            <w:top w:val="none" w:sz="0" w:space="0" w:color="auto"/>
            <w:left w:val="none" w:sz="0" w:space="0" w:color="auto"/>
            <w:bottom w:val="none" w:sz="0" w:space="0" w:color="auto"/>
            <w:right w:val="none" w:sz="0" w:space="0" w:color="auto"/>
          </w:divBdr>
          <w:divsChild>
            <w:div w:id="1975409115">
              <w:marLeft w:val="0"/>
              <w:marRight w:val="0"/>
              <w:marTop w:val="0"/>
              <w:marBottom w:val="0"/>
              <w:divBdr>
                <w:top w:val="none" w:sz="0" w:space="0" w:color="auto"/>
                <w:left w:val="none" w:sz="0" w:space="0" w:color="auto"/>
                <w:bottom w:val="none" w:sz="0" w:space="0" w:color="auto"/>
                <w:right w:val="none" w:sz="0" w:space="0" w:color="auto"/>
              </w:divBdr>
            </w:div>
            <w:div w:id="1227257404">
              <w:marLeft w:val="0"/>
              <w:marRight w:val="0"/>
              <w:marTop w:val="0"/>
              <w:marBottom w:val="0"/>
              <w:divBdr>
                <w:top w:val="none" w:sz="0" w:space="0" w:color="auto"/>
                <w:left w:val="none" w:sz="0" w:space="0" w:color="auto"/>
                <w:bottom w:val="none" w:sz="0" w:space="0" w:color="auto"/>
                <w:right w:val="none" w:sz="0" w:space="0" w:color="auto"/>
              </w:divBdr>
            </w:div>
            <w:div w:id="42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302">
      <w:bodyDiv w:val="1"/>
      <w:marLeft w:val="0"/>
      <w:marRight w:val="0"/>
      <w:marTop w:val="0"/>
      <w:marBottom w:val="0"/>
      <w:divBdr>
        <w:top w:val="none" w:sz="0" w:space="0" w:color="auto"/>
        <w:left w:val="none" w:sz="0" w:space="0" w:color="auto"/>
        <w:bottom w:val="none" w:sz="0" w:space="0" w:color="auto"/>
        <w:right w:val="none" w:sz="0" w:space="0" w:color="auto"/>
      </w:divBdr>
    </w:div>
    <w:div w:id="1112552929">
      <w:bodyDiv w:val="1"/>
      <w:marLeft w:val="0"/>
      <w:marRight w:val="0"/>
      <w:marTop w:val="0"/>
      <w:marBottom w:val="0"/>
      <w:divBdr>
        <w:top w:val="none" w:sz="0" w:space="0" w:color="auto"/>
        <w:left w:val="none" w:sz="0" w:space="0" w:color="auto"/>
        <w:bottom w:val="none" w:sz="0" w:space="0" w:color="auto"/>
        <w:right w:val="none" w:sz="0" w:space="0" w:color="auto"/>
      </w:divBdr>
    </w:div>
    <w:div w:id="1174608746">
      <w:bodyDiv w:val="1"/>
      <w:marLeft w:val="0"/>
      <w:marRight w:val="0"/>
      <w:marTop w:val="0"/>
      <w:marBottom w:val="0"/>
      <w:divBdr>
        <w:top w:val="none" w:sz="0" w:space="0" w:color="auto"/>
        <w:left w:val="none" w:sz="0" w:space="0" w:color="auto"/>
        <w:bottom w:val="none" w:sz="0" w:space="0" w:color="auto"/>
        <w:right w:val="none" w:sz="0" w:space="0" w:color="auto"/>
      </w:divBdr>
    </w:div>
    <w:div w:id="1183086461">
      <w:bodyDiv w:val="1"/>
      <w:marLeft w:val="0"/>
      <w:marRight w:val="0"/>
      <w:marTop w:val="0"/>
      <w:marBottom w:val="0"/>
      <w:divBdr>
        <w:top w:val="none" w:sz="0" w:space="0" w:color="auto"/>
        <w:left w:val="none" w:sz="0" w:space="0" w:color="auto"/>
        <w:bottom w:val="none" w:sz="0" w:space="0" w:color="auto"/>
        <w:right w:val="none" w:sz="0" w:space="0" w:color="auto"/>
      </w:divBdr>
      <w:divsChild>
        <w:div w:id="1408068781">
          <w:marLeft w:val="0"/>
          <w:marRight w:val="0"/>
          <w:marTop w:val="0"/>
          <w:marBottom w:val="0"/>
          <w:divBdr>
            <w:top w:val="none" w:sz="0" w:space="0" w:color="auto"/>
            <w:left w:val="none" w:sz="0" w:space="0" w:color="auto"/>
            <w:bottom w:val="none" w:sz="0" w:space="0" w:color="auto"/>
            <w:right w:val="none" w:sz="0" w:space="0" w:color="auto"/>
          </w:divBdr>
          <w:divsChild>
            <w:div w:id="1351644210">
              <w:marLeft w:val="0"/>
              <w:marRight w:val="0"/>
              <w:marTop w:val="0"/>
              <w:marBottom w:val="0"/>
              <w:divBdr>
                <w:top w:val="none" w:sz="0" w:space="0" w:color="auto"/>
                <w:left w:val="none" w:sz="0" w:space="0" w:color="auto"/>
                <w:bottom w:val="none" w:sz="0" w:space="0" w:color="auto"/>
                <w:right w:val="none" w:sz="0" w:space="0" w:color="auto"/>
              </w:divBdr>
              <w:divsChild>
                <w:div w:id="1283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2662">
      <w:bodyDiv w:val="1"/>
      <w:marLeft w:val="0"/>
      <w:marRight w:val="0"/>
      <w:marTop w:val="0"/>
      <w:marBottom w:val="0"/>
      <w:divBdr>
        <w:top w:val="none" w:sz="0" w:space="0" w:color="auto"/>
        <w:left w:val="none" w:sz="0" w:space="0" w:color="auto"/>
        <w:bottom w:val="none" w:sz="0" w:space="0" w:color="auto"/>
        <w:right w:val="none" w:sz="0" w:space="0" w:color="auto"/>
      </w:divBdr>
    </w:div>
    <w:div w:id="1315186420">
      <w:bodyDiv w:val="1"/>
      <w:marLeft w:val="0"/>
      <w:marRight w:val="0"/>
      <w:marTop w:val="0"/>
      <w:marBottom w:val="0"/>
      <w:divBdr>
        <w:top w:val="none" w:sz="0" w:space="0" w:color="auto"/>
        <w:left w:val="none" w:sz="0" w:space="0" w:color="auto"/>
        <w:bottom w:val="none" w:sz="0" w:space="0" w:color="auto"/>
        <w:right w:val="none" w:sz="0" w:space="0" w:color="auto"/>
      </w:divBdr>
    </w:div>
    <w:div w:id="1359815065">
      <w:bodyDiv w:val="1"/>
      <w:marLeft w:val="0"/>
      <w:marRight w:val="0"/>
      <w:marTop w:val="0"/>
      <w:marBottom w:val="0"/>
      <w:divBdr>
        <w:top w:val="none" w:sz="0" w:space="0" w:color="auto"/>
        <w:left w:val="none" w:sz="0" w:space="0" w:color="auto"/>
        <w:bottom w:val="none" w:sz="0" w:space="0" w:color="auto"/>
        <w:right w:val="none" w:sz="0" w:space="0" w:color="auto"/>
      </w:divBdr>
      <w:divsChild>
        <w:div w:id="1942253084">
          <w:marLeft w:val="0"/>
          <w:marRight w:val="0"/>
          <w:marTop w:val="0"/>
          <w:marBottom w:val="0"/>
          <w:divBdr>
            <w:top w:val="none" w:sz="0" w:space="0" w:color="auto"/>
            <w:left w:val="none" w:sz="0" w:space="0" w:color="auto"/>
            <w:bottom w:val="none" w:sz="0" w:space="0" w:color="auto"/>
            <w:right w:val="none" w:sz="0" w:space="0" w:color="auto"/>
          </w:divBdr>
          <w:divsChild>
            <w:div w:id="1615751382">
              <w:marLeft w:val="0"/>
              <w:marRight w:val="0"/>
              <w:marTop w:val="0"/>
              <w:marBottom w:val="0"/>
              <w:divBdr>
                <w:top w:val="none" w:sz="0" w:space="0" w:color="auto"/>
                <w:left w:val="none" w:sz="0" w:space="0" w:color="auto"/>
                <w:bottom w:val="none" w:sz="0" w:space="0" w:color="auto"/>
                <w:right w:val="none" w:sz="0" w:space="0" w:color="auto"/>
              </w:divBdr>
            </w:div>
            <w:div w:id="1921477021">
              <w:marLeft w:val="0"/>
              <w:marRight w:val="0"/>
              <w:marTop w:val="0"/>
              <w:marBottom w:val="0"/>
              <w:divBdr>
                <w:top w:val="none" w:sz="0" w:space="0" w:color="auto"/>
                <w:left w:val="none" w:sz="0" w:space="0" w:color="auto"/>
                <w:bottom w:val="none" w:sz="0" w:space="0" w:color="auto"/>
                <w:right w:val="none" w:sz="0" w:space="0" w:color="auto"/>
              </w:divBdr>
            </w:div>
            <w:div w:id="1480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38">
      <w:bodyDiv w:val="1"/>
      <w:marLeft w:val="0"/>
      <w:marRight w:val="0"/>
      <w:marTop w:val="0"/>
      <w:marBottom w:val="0"/>
      <w:divBdr>
        <w:top w:val="none" w:sz="0" w:space="0" w:color="auto"/>
        <w:left w:val="none" w:sz="0" w:space="0" w:color="auto"/>
        <w:bottom w:val="none" w:sz="0" w:space="0" w:color="auto"/>
        <w:right w:val="none" w:sz="0" w:space="0" w:color="auto"/>
      </w:divBdr>
    </w:div>
    <w:div w:id="1389955575">
      <w:bodyDiv w:val="1"/>
      <w:marLeft w:val="0"/>
      <w:marRight w:val="0"/>
      <w:marTop w:val="0"/>
      <w:marBottom w:val="0"/>
      <w:divBdr>
        <w:top w:val="none" w:sz="0" w:space="0" w:color="auto"/>
        <w:left w:val="none" w:sz="0" w:space="0" w:color="auto"/>
        <w:bottom w:val="none" w:sz="0" w:space="0" w:color="auto"/>
        <w:right w:val="none" w:sz="0" w:space="0" w:color="auto"/>
      </w:divBdr>
    </w:div>
    <w:div w:id="1495956064">
      <w:bodyDiv w:val="1"/>
      <w:marLeft w:val="0"/>
      <w:marRight w:val="0"/>
      <w:marTop w:val="0"/>
      <w:marBottom w:val="0"/>
      <w:divBdr>
        <w:top w:val="none" w:sz="0" w:space="0" w:color="auto"/>
        <w:left w:val="none" w:sz="0" w:space="0" w:color="auto"/>
        <w:bottom w:val="none" w:sz="0" w:space="0" w:color="auto"/>
        <w:right w:val="none" w:sz="0" w:space="0" w:color="auto"/>
      </w:divBdr>
    </w:div>
    <w:div w:id="1536429997">
      <w:bodyDiv w:val="1"/>
      <w:marLeft w:val="0"/>
      <w:marRight w:val="0"/>
      <w:marTop w:val="0"/>
      <w:marBottom w:val="0"/>
      <w:divBdr>
        <w:top w:val="none" w:sz="0" w:space="0" w:color="auto"/>
        <w:left w:val="none" w:sz="0" w:space="0" w:color="auto"/>
        <w:bottom w:val="none" w:sz="0" w:space="0" w:color="auto"/>
        <w:right w:val="none" w:sz="0" w:space="0" w:color="auto"/>
      </w:divBdr>
    </w:div>
    <w:div w:id="1616136919">
      <w:bodyDiv w:val="1"/>
      <w:marLeft w:val="0"/>
      <w:marRight w:val="0"/>
      <w:marTop w:val="0"/>
      <w:marBottom w:val="0"/>
      <w:divBdr>
        <w:top w:val="none" w:sz="0" w:space="0" w:color="auto"/>
        <w:left w:val="none" w:sz="0" w:space="0" w:color="auto"/>
        <w:bottom w:val="none" w:sz="0" w:space="0" w:color="auto"/>
        <w:right w:val="none" w:sz="0" w:space="0" w:color="auto"/>
      </w:divBdr>
    </w:div>
    <w:div w:id="1781800149">
      <w:bodyDiv w:val="1"/>
      <w:marLeft w:val="0"/>
      <w:marRight w:val="0"/>
      <w:marTop w:val="0"/>
      <w:marBottom w:val="0"/>
      <w:divBdr>
        <w:top w:val="none" w:sz="0" w:space="0" w:color="auto"/>
        <w:left w:val="none" w:sz="0" w:space="0" w:color="auto"/>
        <w:bottom w:val="none" w:sz="0" w:space="0" w:color="auto"/>
        <w:right w:val="none" w:sz="0" w:space="0" w:color="auto"/>
      </w:divBdr>
    </w:div>
    <w:div w:id="1808663267">
      <w:bodyDiv w:val="1"/>
      <w:marLeft w:val="0"/>
      <w:marRight w:val="0"/>
      <w:marTop w:val="0"/>
      <w:marBottom w:val="0"/>
      <w:divBdr>
        <w:top w:val="none" w:sz="0" w:space="0" w:color="auto"/>
        <w:left w:val="none" w:sz="0" w:space="0" w:color="auto"/>
        <w:bottom w:val="none" w:sz="0" w:space="0" w:color="auto"/>
        <w:right w:val="none" w:sz="0" w:space="0" w:color="auto"/>
      </w:divBdr>
    </w:div>
    <w:div w:id="19399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404/2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protection.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opass.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wo.sejm.gov.pl/isap.nsf/DocDetails.xsp?id=WDU20180001000" TargetMode="External"/><Relationship Id="rId4" Type="http://schemas.openxmlformats.org/officeDocument/2006/relationships/settings" Target="settings.xml"/><Relationship Id="rId9" Type="http://schemas.openxmlformats.org/officeDocument/2006/relationships/hyperlink" Target="http://prawo.sejm.gov.pl/isap.nsf/DocDetails.xsp?id=WDU20180001000"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9269-06B7-4A51-875E-7C48308A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5763</Words>
  <Characters>34002</Characters>
  <Application>Microsoft Office Word</Application>
  <DocSecurity>0</DocSecurity>
  <Lines>283</Lines>
  <Paragraphs>79</Paragraphs>
  <ScaleCrop>false</ScaleCrop>
  <HeadingPairs>
    <vt:vector size="6" baseType="variant">
      <vt:variant>
        <vt:lpstr>Název</vt:lpstr>
      </vt:variant>
      <vt:variant>
        <vt:i4>1</vt:i4>
      </vt:variant>
      <vt:variant>
        <vt:lpstr>Tytuł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Golais</dc:creator>
  <cp:lastModifiedBy>Jan Golais</cp:lastModifiedBy>
  <cp:revision>4</cp:revision>
  <dcterms:created xsi:type="dcterms:W3CDTF">2021-11-10T16:44:00Z</dcterms:created>
  <dcterms:modified xsi:type="dcterms:W3CDTF">2021-11-11T17:03:00Z</dcterms:modified>
</cp:coreProperties>
</file>